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530" w:rsidRDefault="00310530" w:rsidP="00310530">
      <w:pPr>
        <w:tabs>
          <w:tab w:val="left" w:pos="993"/>
        </w:tabs>
        <w:ind w:firstLine="0"/>
        <w:rPr>
          <w:rFonts w:ascii="Times New Roman" w:hAnsi="Times New Roman"/>
          <w:sz w:val="28"/>
          <w:szCs w:val="28"/>
        </w:rPr>
      </w:pPr>
      <w:r w:rsidRPr="00310530">
        <w:rPr>
          <w:rFonts w:ascii="Times New Roman" w:hAnsi="Times New Roman"/>
          <w:noProof/>
          <w:sz w:val="28"/>
          <w:szCs w:val="28"/>
        </w:rPr>
        <w:drawing>
          <wp:inline distT="0" distB="0" distL="0" distR="0">
            <wp:extent cx="6916575" cy="9499002"/>
            <wp:effectExtent l="19050" t="0" r="0" b="0"/>
            <wp:docPr id="3" name="Рисунок 2" descr="C:\Users\иман\Downloads\CamScanner 03.04.2026 11.1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ман\Downloads\CamScanner 03.04.2026 11.11 (1).jpg"/>
                    <pic:cNvPicPr>
                      <a:picLocks noChangeAspect="1" noChangeArrowheads="1"/>
                    </pic:cNvPicPr>
                  </pic:nvPicPr>
                  <pic:blipFill>
                    <a:blip r:embed="rId8" cstate="print"/>
                    <a:srcRect/>
                    <a:stretch>
                      <a:fillRect/>
                    </a:stretch>
                  </pic:blipFill>
                  <pic:spPr bwMode="auto">
                    <a:xfrm>
                      <a:off x="0" y="0"/>
                      <a:ext cx="6922412" cy="9507019"/>
                    </a:xfrm>
                    <a:prstGeom prst="rect">
                      <a:avLst/>
                    </a:prstGeom>
                    <a:noFill/>
                    <a:ln w="9525">
                      <a:noFill/>
                      <a:miter lim="800000"/>
                      <a:headEnd/>
                      <a:tailEnd/>
                    </a:ln>
                  </pic:spPr>
                </pic:pic>
              </a:graphicData>
            </a:graphic>
          </wp:inline>
        </w:drawing>
      </w:r>
    </w:p>
    <w:p w:rsidR="00310530" w:rsidRDefault="00310530" w:rsidP="00310530">
      <w:pPr>
        <w:tabs>
          <w:tab w:val="left" w:pos="993"/>
        </w:tabs>
        <w:ind w:right="-108" w:firstLine="0"/>
        <w:rPr>
          <w:rFonts w:ascii="Times New Roman" w:hAnsi="Times New Roman"/>
          <w:sz w:val="28"/>
          <w:szCs w:val="28"/>
        </w:rPr>
      </w:pPr>
    </w:p>
    <w:p w:rsidR="003B5C4D" w:rsidRPr="00C02D8B" w:rsidRDefault="00310530" w:rsidP="002F5A78">
      <w:pPr>
        <w:tabs>
          <w:tab w:val="left" w:pos="993"/>
        </w:tabs>
        <w:ind w:right="-108" w:firstLine="709"/>
        <w:rPr>
          <w:rFonts w:ascii="Times New Roman" w:hAnsi="Times New Roman"/>
          <w:sz w:val="28"/>
          <w:szCs w:val="28"/>
        </w:rPr>
      </w:pPr>
      <w:r w:rsidRPr="00310530">
        <w:rPr>
          <w:rFonts w:ascii="Times New Roman" w:hAnsi="Times New Roman"/>
          <w:sz w:val="28"/>
          <w:szCs w:val="28"/>
        </w:rPr>
        <w:t xml:space="preserve"> </w:t>
      </w:r>
      <w:r w:rsidR="003B5C4D" w:rsidRPr="00C02D8B">
        <w:rPr>
          <w:rFonts w:ascii="Times New Roman" w:hAnsi="Times New Roman"/>
          <w:sz w:val="28"/>
          <w:szCs w:val="28"/>
        </w:rPr>
        <w:t>которых такая организация создана;</w:t>
      </w:r>
    </w:p>
    <w:p w:rsidR="003B5C4D" w:rsidRPr="00C02D8B" w:rsidRDefault="002F5A7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педагогический работник – физическое лицо, которо</w:t>
      </w:r>
      <w:r>
        <w:rPr>
          <w:rFonts w:ascii="Times New Roman" w:hAnsi="Times New Roman"/>
          <w:sz w:val="28"/>
          <w:szCs w:val="28"/>
        </w:rPr>
        <w:t xml:space="preserve">е состоит в трудовых отношениях с </w:t>
      </w:r>
      <w:r w:rsidR="003B5C4D" w:rsidRPr="00C02D8B">
        <w:rPr>
          <w:rFonts w:ascii="Times New Roman" w:hAnsi="Times New Roman"/>
          <w:sz w:val="28"/>
          <w:szCs w:val="28"/>
        </w:rPr>
        <w:t>об</w:t>
      </w:r>
      <w:r>
        <w:rPr>
          <w:rFonts w:ascii="Times New Roman" w:hAnsi="Times New Roman"/>
          <w:sz w:val="28"/>
          <w:szCs w:val="28"/>
        </w:rPr>
        <w:t>разовательной организацией и выполняет обязанности по обучению, воспитанию обучающихся и  (или)</w:t>
      </w:r>
      <w:r w:rsidR="00852269">
        <w:rPr>
          <w:rFonts w:ascii="Times New Roman" w:hAnsi="Times New Roman"/>
          <w:sz w:val="28"/>
          <w:szCs w:val="28"/>
        </w:rPr>
        <w:t xml:space="preserve"> организации</w:t>
      </w:r>
      <w:r w:rsidR="003B5C4D" w:rsidRPr="00C02D8B">
        <w:rPr>
          <w:rFonts w:ascii="Times New Roman" w:hAnsi="Times New Roman"/>
          <w:sz w:val="28"/>
          <w:szCs w:val="28"/>
        </w:rPr>
        <w:t xml:space="preserve"> образовательной деятельности. </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9A3D50">
        <w:rPr>
          <w:rFonts w:ascii="Times New Roman" w:hAnsi="Times New Roman"/>
          <w:sz w:val="28"/>
          <w:szCs w:val="28"/>
        </w:rPr>
        <w:t>представитель</w:t>
      </w:r>
      <w:r w:rsidR="003B5C4D" w:rsidRPr="00C02D8B">
        <w:rPr>
          <w:rFonts w:ascii="Times New Roman" w:hAnsi="Times New Roman"/>
          <w:sz w:val="28"/>
          <w:szCs w:val="28"/>
        </w:rPr>
        <w:t xml:space="preserve"> работодателя –</w:t>
      </w:r>
      <w:r w:rsidR="009A3D50">
        <w:rPr>
          <w:rFonts w:ascii="Times New Roman" w:hAnsi="Times New Roman"/>
          <w:sz w:val="28"/>
          <w:szCs w:val="28"/>
        </w:rPr>
        <w:t xml:space="preserve">заведующий Учреждением (в случае отсутствия по уважительным </w:t>
      </w:r>
      <w:r w:rsidR="003B5C4D" w:rsidRPr="00C02D8B">
        <w:rPr>
          <w:rFonts w:ascii="Times New Roman" w:hAnsi="Times New Roman"/>
          <w:sz w:val="28"/>
          <w:szCs w:val="28"/>
        </w:rPr>
        <w:t>причинам –</w:t>
      </w:r>
      <w:r w:rsidR="009A3D50">
        <w:rPr>
          <w:rFonts w:ascii="Times New Roman" w:hAnsi="Times New Roman"/>
          <w:sz w:val="28"/>
          <w:szCs w:val="28"/>
        </w:rPr>
        <w:t xml:space="preserve">лицо, исполняющее </w:t>
      </w:r>
      <w:r w:rsidR="003B5C4D" w:rsidRPr="00C02D8B">
        <w:rPr>
          <w:rFonts w:ascii="Times New Roman" w:hAnsi="Times New Roman"/>
          <w:sz w:val="28"/>
          <w:szCs w:val="28"/>
        </w:rPr>
        <w:t>обязанности заведующего) или уполномоченные учредителем лица в соответствии с ТК РФ, другими федеральными законами и иными нормат</w:t>
      </w:r>
      <w:r w:rsidR="009A3D50">
        <w:rPr>
          <w:rFonts w:ascii="Times New Roman" w:hAnsi="Times New Roman"/>
          <w:sz w:val="28"/>
          <w:szCs w:val="28"/>
        </w:rPr>
        <w:t xml:space="preserve">ивными правовыми актами РФ, законами и иными нормативными правовыми актами субъектов </w:t>
      </w:r>
      <w:r w:rsidR="003B5C4D" w:rsidRPr="00C02D8B">
        <w:rPr>
          <w:rFonts w:ascii="Times New Roman" w:hAnsi="Times New Roman"/>
          <w:sz w:val="28"/>
          <w:szCs w:val="28"/>
        </w:rPr>
        <w:t>РФ, нормативными правовыми актами органов местного самоуправления, уставом и локальными нормативными актами учреждения;</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иные представители работников -представитель ра</w:t>
      </w:r>
      <w:r w:rsidR="0028632D">
        <w:rPr>
          <w:rFonts w:ascii="Times New Roman" w:hAnsi="Times New Roman"/>
          <w:sz w:val="28"/>
          <w:szCs w:val="28"/>
        </w:rPr>
        <w:t>ботников учреждения, наделенный</w:t>
      </w:r>
      <w:r w:rsidR="003B5C4D" w:rsidRPr="00C02D8B">
        <w:rPr>
          <w:rFonts w:ascii="Times New Roman" w:hAnsi="Times New Roman"/>
          <w:sz w:val="28"/>
          <w:szCs w:val="28"/>
        </w:rPr>
        <w:t xml:space="preserve"> в установленн</w:t>
      </w:r>
      <w:r w:rsidR="0028632D">
        <w:rPr>
          <w:rFonts w:ascii="Times New Roman" w:hAnsi="Times New Roman"/>
          <w:sz w:val="28"/>
          <w:szCs w:val="28"/>
        </w:rPr>
        <w:t>ом трудовым законодательством</w:t>
      </w:r>
      <w:r w:rsidR="003B5C4D" w:rsidRPr="00C02D8B">
        <w:rPr>
          <w:rFonts w:ascii="Times New Roman" w:hAnsi="Times New Roman"/>
          <w:sz w:val="28"/>
          <w:szCs w:val="28"/>
        </w:rPr>
        <w:t xml:space="preserve"> порядке полномочиями представлять интересы работников учреждения в социальном партнерстве (представительный орган работников- председатель первичн</w:t>
      </w:r>
      <w:r w:rsidR="003B5C4D">
        <w:rPr>
          <w:rFonts w:ascii="Times New Roman" w:hAnsi="Times New Roman"/>
          <w:sz w:val="28"/>
          <w:szCs w:val="28"/>
        </w:rPr>
        <w:t>ой профсоюзной организации) (статья</w:t>
      </w:r>
      <w:r w:rsidR="003B5C4D" w:rsidRPr="00C02D8B">
        <w:rPr>
          <w:rFonts w:ascii="Times New Roman" w:hAnsi="Times New Roman"/>
          <w:sz w:val="28"/>
          <w:szCs w:val="28"/>
        </w:rPr>
        <w:t xml:space="preserve"> 31 ТК РФ); </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работник -</w:t>
      </w:r>
      <w:r w:rsidR="0028632D">
        <w:rPr>
          <w:rFonts w:ascii="Times New Roman" w:hAnsi="Times New Roman"/>
          <w:sz w:val="28"/>
          <w:szCs w:val="28"/>
        </w:rPr>
        <w:t xml:space="preserve"> физическое лицо,  вступившее в трудовые отношения</w:t>
      </w:r>
      <w:r w:rsidR="003B5C4D" w:rsidRPr="00C02D8B">
        <w:rPr>
          <w:rFonts w:ascii="Times New Roman" w:hAnsi="Times New Roman"/>
          <w:sz w:val="28"/>
          <w:szCs w:val="28"/>
        </w:rPr>
        <w:t xml:space="preserve"> с образовательной организацией;</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работодатель - юридическое лицо (учреждение), вступившее в трудовые отношения с работником в лице заведующего.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1.5. Правила принимаются на заседании Общего собрания трудового коллектива, утверждаются работодателем с учетом мнения представительного органа работников в порядке, установленном статьей 372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Правила, как правило, являются приложением к Коллективному договору.</w:t>
      </w:r>
    </w:p>
    <w:p w:rsidR="003B5C4D" w:rsidRPr="00C02D8B" w:rsidRDefault="003B5C4D" w:rsidP="00A715F4">
      <w:pPr>
        <w:ind w:right="-108" w:firstLine="709"/>
        <w:jc w:val="center"/>
        <w:rPr>
          <w:rFonts w:ascii="Times New Roman" w:hAnsi="Times New Roman"/>
          <w:b/>
          <w:sz w:val="28"/>
          <w:szCs w:val="28"/>
        </w:rPr>
      </w:pPr>
      <w:r w:rsidRPr="00C02D8B">
        <w:rPr>
          <w:rFonts w:ascii="Times New Roman" w:hAnsi="Times New Roman"/>
          <w:b/>
          <w:sz w:val="28"/>
          <w:szCs w:val="28"/>
        </w:rPr>
        <w:t>2. Порядок приема работников</w:t>
      </w:r>
    </w:p>
    <w:p w:rsidR="003B5C4D" w:rsidRPr="006C04DA" w:rsidRDefault="003B5C4D" w:rsidP="00A715F4">
      <w:pPr>
        <w:ind w:right="-108" w:firstLine="709"/>
        <w:rPr>
          <w:rFonts w:ascii="Times New Roman" w:hAnsi="Times New Roman"/>
          <w:b/>
          <w:sz w:val="28"/>
          <w:szCs w:val="28"/>
        </w:rPr>
      </w:pPr>
      <w:r w:rsidRPr="006C04DA">
        <w:rPr>
          <w:rFonts w:ascii="Times New Roman" w:hAnsi="Times New Roman"/>
          <w:b/>
          <w:sz w:val="28"/>
          <w:szCs w:val="28"/>
        </w:rPr>
        <w:t>2.1. Понятие трудовых отношений</w:t>
      </w:r>
    </w:p>
    <w:p w:rsidR="003B5C4D" w:rsidRDefault="003B5C4D" w:rsidP="00A715F4">
      <w:pPr>
        <w:ind w:right="-108" w:firstLine="709"/>
        <w:rPr>
          <w:rFonts w:ascii="Times New Roman" w:hAnsi="Times New Roman"/>
          <w:sz w:val="28"/>
          <w:szCs w:val="28"/>
        </w:rPr>
      </w:pPr>
      <w:r w:rsidRPr="007C25EF">
        <w:rPr>
          <w:rFonts w:ascii="Times New Roman" w:hAnsi="Times New Roman"/>
          <w:sz w:val="28"/>
          <w:szCs w:val="28"/>
        </w:rPr>
        <w:t xml:space="preserve">Трудовые отношения между работником и работодателем регулируются действующим законодательством Российской </w:t>
      </w:r>
      <w:r>
        <w:rPr>
          <w:rFonts w:ascii="Times New Roman" w:hAnsi="Times New Roman"/>
          <w:sz w:val="28"/>
          <w:szCs w:val="28"/>
        </w:rPr>
        <w:t xml:space="preserve">Федерации, настоящими Правилами, коллективным договором </w:t>
      </w:r>
      <w:r w:rsidRPr="007C25EF">
        <w:rPr>
          <w:rFonts w:ascii="Times New Roman" w:hAnsi="Times New Roman"/>
          <w:sz w:val="28"/>
          <w:szCs w:val="28"/>
        </w:rPr>
        <w:t>и трудовым договором.</w:t>
      </w:r>
    </w:p>
    <w:p w:rsidR="003B5C4D" w:rsidRPr="006C04DA" w:rsidRDefault="003B5C4D" w:rsidP="00A715F4">
      <w:pPr>
        <w:ind w:right="-108" w:firstLine="709"/>
        <w:rPr>
          <w:rFonts w:ascii="Times New Roman" w:hAnsi="Times New Roman"/>
          <w:b/>
          <w:sz w:val="28"/>
          <w:szCs w:val="28"/>
        </w:rPr>
      </w:pPr>
      <w:r w:rsidRPr="006C04DA">
        <w:rPr>
          <w:rFonts w:ascii="Times New Roman" w:hAnsi="Times New Roman"/>
          <w:b/>
          <w:sz w:val="28"/>
          <w:szCs w:val="28"/>
        </w:rPr>
        <w:t>2.2. Квалификационные требования к принимаемым работникам</w:t>
      </w:r>
    </w:p>
    <w:p w:rsidR="003B5C4D" w:rsidRPr="007C25EF" w:rsidRDefault="003B5C4D" w:rsidP="00A715F4">
      <w:pPr>
        <w:ind w:right="-108" w:firstLine="709"/>
        <w:rPr>
          <w:rFonts w:ascii="Times New Roman" w:hAnsi="Times New Roman"/>
          <w:sz w:val="28"/>
          <w:szCs w:val="28"/>
        </w:rPr>
      </w:pPr>
      <w:r>
        <w:rPr>
          <w:rFonts w:ascii="Times New Roman" w:hAnsi="Times New Roman"/>
          <w:sz w:val="28"/>
          <w:szCs w:val="28"/>
        </w:rPr>
        <w:t>Р</w:t>
      </w:r>
      <w:r w:rsidRPr="006C04DA">
        <w:rPr>
          <w:rFonts w:ascii="Times New Roman" w:hAnsi="Times New Roman"/>
          <w:sz w:val="28"/>
          <w:szCs w:val="28"/>
        </w:rPr>
        <w:t xml:space="preserve">аботники принимаются </w:t>
      </w:r>
      <w:r>
        <w:rPr>
          <w:rFonts w:ascii="Times New Roman" w:hAnsi="Times New Roman"/>
          <w:sz w:val="28"/>
          <w:szCs w:val="28"/>
        </w:rPr>
        <w:t xml:space="preserve">в соответствии с квалификационными </w:t>
      </w:r>
      <w:r w:rsidRPr="006C04DA">
        <w:rPr>
          <w:rFonts w:ascii="Times New Roman" w:hAnsi="Times New Roman"/>
          <w:sz w:val="28"/>
          <w:szCs w:val="28"/>
        </w:rPr>
        <w:t>требованиям</w:t>
      </w:r>
      <w:r>
        <w:rPr>
          <w:rFonts w:ascii="Times New Roman" w:hAnsi="Times New Roman"/>
          <w:sz w:val="28"/>
          <w:szCs w:val="28"/>
        </w:rPr>
        <w:t>и</w:t>
      </w:r>
      <w:r w:rsidRPr="006C04DA">
        <w:rPr>
          <w:rFonts w:ascii="Times New Roman" w:hAnsi="Times New Roman"/>
          <w:sz w:val="28"/>
          <w:szCs w:val="28"/>
        </w:rPr>
        <w:t>, указанным</w:t>
      </w:r>
      <w:r>
        <w:rPr>
          <w:rFonts w:ascii="Times New Roman" w:hAnsi="Times New Roman"/>
          <w:sz w:val="28"/>
          <w:szCs w:val="28"/>
        </w:rPr>
        <w:t>и</w:t>
      </w:r>
      <w:r w:rsidRPr="006C04DA">
        <w:rPr>
          <w:rFonts w:ascii="Times New Roman" w:hAnsi="Times New Roman"/>
          <w:sz w:val="28"/>
          <w:szCs w:val="28"/>
        </w:rPr>
        <w:t xml:space="preserve"> в квалификационных справочниках, утвержд</w:t>
      </w:r>
      <w:r>
        <w:rPr>
          <w:rFonts w:ascii="Times New Roman" w:hAnsi="Times New Roman"/>
          <w:sz w:val="28"/>
          <w:szCs w:val="28"/>
        </w:rPr>
        <w:t>енных</w:t>
      </w:r>
      <w:r w:rsidRPr="006C04DA">
        <w:rPr>
          <w:rFonts w:ascii="Times New Roman" w:hAnsi="Times New Roman"/>
          <w:sz w:val="28"/>
          <w:szCs w:val="28"/>
        </w:rPr>
        <w:t xml:space="preserve"> в порядке, устанавливаемом Правительством Российской Федерации, или соответствующим</w:t>
      </w:r>
      <w:r>
        <w:rPr>
          <w:rFonts w:ascii="Times New Roman" w:hAnsi="Times New Roman"/>
          <w:sz w:val="28"/>
          <w:szCs w:val="28"/>
        </w:rPr>
        <w:t>и</w:t>
      </w:r>
      <w:r w:rsidRPr="006C04DA">
        <w:rPr>
          <w:rFonts w:ascii="Times New Roman" w:hAnsi="Times New Roman"/>
          <w:sz w:val="28"/>
          <w:szCs w:val="28"/>
        </w:rPr>
        <w:t xml:space="preserve"> профессиональны</w:t>
      </w:r>
      <w:r>
        <w:rPr>
          <w:rFonts w:ascii="Times New Roman" w:hAnsi="Times New Roman"/>
          <w:sz w:val="28"/>
          <w:szCs w:val="28"/>
        </w:rPr>
        <w:t>ми</w:t>
      </w:r>
      <w:r w:rsidRPr="006C04DA">
        <w:rPr>
          <w:rFonts w:ascii="Times New Roman" w:hAnsi="Times New Roman"/>
          <w:sz w:val="28"/>
          <w:szCs w:val="28"/>
        </w:rPr>
        <w:t xml:space="preserve"> стандарт</w:t>
      </w:r>
      <w:r>
        <w:rPr>
          <w:rFonts w:ascii="Times New Roman" w:hAnsi="Times New Roman"/>
          <w:sz w:val="28"/>
          <w:szCs w:val="28"/>
        </w:rPr>
        <w:t>ами, применяемых в Учреждении</w:t>
      </w:r>
      <w:r w:rsidRPr="006C04DA">
        <w:rPr>
          <w:rFonts w:ascii="Times New Roman" w:hAnsi="Times New Roman"/>
          <w:sz w:val="28"/>
          <w:szCs w:val="28"/>
        </w:rPr>
        <w:t xml:space="preserve">. </w:t>
      </w:r>
      <w:r>
        <w:rPr>
          <w:rFonts w:ascii="Times New Roman" w:hAnsi="Times New Roman"/>
          <w:sz w:val="28"/>
          <w:szCs w:val="28"/>
        </w:rPr>
        <w:t>П</w:t>
      </w:r>
      <w:r w:rsidRPr="006C04DA">
        <w:rPr>
          <w:rFonts w:ascii="Times New Roman" w:hAnsi="Times New Roman"/>
          <w:sz w:val="28"/>
          <w:szCs w:val="28"/>
        </w:rPr>
        <w:t>еречень применяемых проф</w:t>
      </w:r>
      <w:r>
        <w:rPr>
          <w:rFonts w:ascii="Times New Roman" w:hAnsi="Times New Roman"/>
          <w:sz w:val="28"/>
          <w:szCs w:val="28"/>
        </w:rPr>
        <w:t xml:space="preserve">ессиональных </w:t>
      </w:r>
      <w:r w:rsidRPr="006C04DA">
        <w:rPr>
          <w:rFonts w:ascii="Times New Roman" w:hAnsi="Times New Roman"/>
          <w:sz w:val="28"/>
          <w:szCs w:val="28"/>
        </w:rPr>
        <w:t xml:space="preserve">стандартов, в том числе в качестве основы для определения требований к квалификации работников (условно необязательные), утверждается приказом руководителя </w:t>
      </w:r>
      <w:r>
        <w:rPr>
          <w:rFonts w:ascii="Times New Roman" w:hAnsi="Times New Roman"/>
          <w:sz w:val="28"/>
          <w:szCs w:val="28"/>
        </w:rPr>
        <w:t>Учреждении</w:t>
      </w:r>
      <w:r w:rsidRPr="006C04DA">
        <w:rPr>
          <w:rFonts w:ascii="Times New Roman" w:hAnsi="Times New Roman"/>
          <w:sz w:val="28"/>
          <w:szCs w:val="28"/>
        </w:rPr>
        <w:t>, который может дополняться (например, при утверждении новых проф</w:t>
      </w:r>
      <w:r>
        <w:rPr>
          <w:rFonts w:ascii="Times New Roman" w:hAnsi="Times New Roman"/>
          <w:sz w:val="28"/>
          <w:szCs w:val="28"/>
        </w:rPr>
        <w:t xml:space="preserve">ессиональных </w:t>
      </w:r>
      <w:r w:rsidRPr="006C04DA">
        <w:rPr>
          <w:rFonts w:ascii="Times New Roman" w:hAnsi="Times New Roman"/>
          <w:sz w:val="28"/>
          <w:szCs w:val="28"/>
        </w:rPr>
        <w:t>стандартов или замене ранее утвержденных)</w:t>
      </w:r>
      <w:r>
        <w:rPr>
          <w:rFonts w:ascii="Times New Roman" w:hAnsi="Times New Roman"/>
          <w:sz w:val="28"/>
          <w:szCs w:val="28"/>
        </w:rPr>
        <w:t>.</w:t>
      </w:r>
    </w:p>
    <w:p w:rsidR="003B5C4D" w:rsidRPr="006C04DA" w:rsidRDefault="003B5C4D" w:rsidP="00A715F4">
      <w:pPr>
        <w:ind w:right="-108" w:firstLine="709"/>
        <w:rPr>
          <w:rFonts w:ascii="Times New Roman" w:hAnsi="Times New Roman"/>
          <w:b/>
          <w:sz w:val="28"/>
          <w:szCs w:val="28"/>
        </w:rPr>
      </w:pPr>
      <w:r w:rsidRPr="006C04DA">
        <w:rPr>
          <w:rFonts w:ascii="Times New Roman" w:hAnsi="Times New Roman"/>
          <w:b/>
          <w:sz w:val="28"/>
          <w:szCs w:val="28"/>
        </w:rPr>
        <w:t>2.3. Решение о приеме на работу</w:t>
      </w:r>
    </w:p>
    <w:p w:rsidR="003B5C4D" w:rsidRPr="007C25EF" w:rsidRDefault="003B5C4D" w:rsidP="00A715F4">
      <w:pPr>
        <w:ind w:right="-108" w:firstLine="709"/>
        <w:rPr>
          <w:rFonts w:ascii="Times New Roman" w:hAnsi="Times New Roman"/>
          <w:sz w:val="28"/>
          <w:szCs w:val="28"/>
        </w:rPr>
      </w:pPr>
      <w:r w:rsidRPr="007C25EF">
        <w:rPr>
          <w:rFonts w:ascii="Times New Roman" w:hAnsi="Times New Roman"/>
          <w:sz w:val="28"/>
          <w:szCs w:val="28"/>
        </w:rPr>
        <w:t>Решение о приеме на работу в Учреждение  принимает руководит</w:t>
      </w:r>
      <w:r>
        <w:rPr>
          <w:rFonts w:ascii="Times New Roman" w:hAnsi="Times New Roman"/>
          <w:sz w:val="28"/>
          <w:szCs w:val="28"/>
        </w:rPr>
        <w:t>ель в соответствии с действующим</w:t>
      </w:r>
      <w:r w:rsidRPr="007C25EF">
        <w:rPr>
          <w:rFonts w:ascii="Times New Roman" w:hAnsi="Times New Roman"/>
          <w:sz w:val="28"/>
          <w:szCs w:val="28"/>
        </w:rPr>
        <w:t xml:space="preserve"> законодательством Российской Федерации. </w:t>
      </w:r>
    </w:p>
    <w:p w:rsidR="003B5C4D" w:rsidRPr="006C04DA" w:rsidRDefault="003B5C4D" w:rsidP="00A715F4">
      <w:pPr>
        <w:ind w:right="-108" w:firstLine="709"/>
        <w:rPr>
          <w:rFonts w:ascii="Times New Roman" w:hAnsi="Times New Roman"/>
          <w:b/>
          <w:sz w:val="28"/>
          <w:szCs w:val="28"/>
        </w:rPr>
      </w:pPr>
      <w:r w:rsidRPr="006C04DA">
        <w:rPr>
          <w:rFonts w:ascii="Times New Roman" w:hAnsi="Times New Roman"/>
          <w:b/>
          <w:sz w:val="28"/>
          <w:szCs w:val="28"/>
        </w:rPr>
        <w:t>2.4. Документ, регулирующий трудовые отношения</w:t>
      </w:r>
    </w:p>
    <w:p w:rsidR="003B5C4D" w:rsidRPr="00C02D8B" w:rsidRDefault="003B5C4D" w:rsidP="00852269">
      <w:pPr>
        <w:ind w:right="-108" w:firstLine="708"/>
        <w:rPr>
          <w:rFonts w:ascii="Times New Roman" w:hAnsi="Times New Roman"/>
          <w:sz w:val="28"/>
          <w:szCs w:val="28"/>
        </w:rPr>
      </w:pPr>
      <w:r w:rsidRPr="007C25EF">
        <w:rPr>
          <w:rFonts w:ascii="Times New Roman" w:hAnsi="Times New Roman"/>
          <w:sz w:val="28"/>
          <w:szCs w:val="28"/>
        </w:rPr>
        <w:lastRenderedPageBreak/>
        <w:t>Основным документом, регулирующим трудовые отношения между работник</w:t>
      </w:r>
      <w:r>
        <w:rPr>
          <w:rFonts w:ascii="Times New Roman" w:hAnsi="Times New Roman"/>
          <w:sz w:val="28"/>
          <w:szCs w:val="28"/>
        </w:rPr>
        <w:t>ом</w:t>
      </w:r>
      <w:r w:rsidRPr="007C25EF">
        <w:rPr>
          <w:rFonts w:ascii="Times New Roman" w:hAnsi="Times New Roman"/>
          <w:sz w:val="28"/>
          <w:szCs w:val="28"/>
        </w:rPr>
        <w:t xml:space="preserve"> и работода</w:t>
      </w:r>
      <w:r>
        <w:rPr>
          <w:rFonts w:ascii="Times New Roman" w:hAnsi="Times New Roman"/>
          <w:sz w:val="28"/>
          <w:szCs w:val="28"/>
        </w:rPr>
        <w:t>телем является трудовой договор.</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.1. Понятие трудового договора. Стороны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в интересах, под управлением и контролем работодателя, соблюдать правила внутреннего трудового распорядка, действующие у данного работодателя</w:t>
      </w:r>
      <w:r>
        <w:rPr>
          <w:rFonts w:ascii="Times New Roman" w:hAnsi="Times New Roman"/>
          <w:sz w:val="28"/>
          <w:szCs w:val="28"/>
        </w:rPr>
        <w:t xml:space="preserve"> (статья 56 ТК РФ)</w:t>
      </w:r>
      <w:r w:rsidRPr="00C02D8B">
        <w:rPr>
          <w:rFonts w:ascii="Times New Roman" w:hAnsi="Times New Roman"/>
          <w:sz w:val="28"/>
          <w:szCs w:val="28"/>
        </w:rPr>
        <w:t>.</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Сторонами трудового договора являются работодатель и работник.</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.2. Запрещение заемного труда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56.1 ТК РФ заемный труд запрещен.</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.3. Содержание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57 ТК РФ в трудовом договоре указываются:</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фамилия, имя, отчество работника и наименование работодателя (фамилия, имя, отчество работодателя - физического лица), заключивших трудовой договор;</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сведения о документах, удостоверяющих личность работника и работодателя - физического лица;</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идентификационный номер налогоплательщика;</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сведения о представителе работодателя, подписавшем трудовой договор, и основание, в силу которого он наделен соответствующими полномочиями;</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место и дата заключения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Обязательными для включения в трудовой договор являются следующие условия:</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место работы с указанием структурного подразделения и его местонахождения;</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 xml:space="preserve">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w:t>
      </w:r>
      <w:r w:rsidR="003B5C4D">
        <w:rPr>
          <w:rFonts w:ascii="Times New Roman" w:hAnsi="Times New Roman"/>
          <w:sz w:val="28"/>
          <w:szCs w:val="28"/>
        </w:rPr>
        <w:t>ТК РФ</w:t>
      </w:r>
      <w:r w:rsidR="003B5C4D" w:rsidRPr="00C02D8B">
        <w:rPr>
          <w:rFonts w:ascii="Times New Roman" w:hAnsi="Times New Roman"/>
          <w:sz w:val="28"/>
          <w:szCs w:val="28"/>
        </w:rPr>
        <w:t xml:space="preserve"> или иным федеральным законом;</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режим рабочего времени и времени отдыха (если для данного работника он отличается от общих правил, действующих у данного работодателя, прописанных в настоящих Правилах);</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 xml:space="preserve">условия, определяющие в необходимых случаях характер работы (подвижной, </w:t>
      </w:r>
      <w:r w:rsidR="003B5C4D" w:rsidRPr="00C02D8B">
        <w:rPr>
          <w:rFonts w:ascii="Times New Roman" w:hAnsi="Times New Roman"/>
          <w:sz w:val="28"/>
          <w:szCs w:val="28"/>
        </w:rPr>
        <w:lastRenderedPageBreak/>
        <w:t>разъездной, в пути, другой характер работы);</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условия труда на рабочем месте;</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 xml:space="preserve">условие об обязательном социальном страховании работника в соответствии с </w:t>
      </w:r>
      <w:r w:rsidR="003B5C4D">
        <w:rPr>
          <w:rFonts w:ascii="Times New Roman" w:hAnsi="Times New Roman"/>
          <w:sz w:val="28"/>
          <w:szCs w:val="28"/>
        </w:rPr>
        <w:t>ТК РФ</w:t>
      </w:r>
      <w:r w:rsidR="003B5C4D" w:rsidRPr="00C02D8B">
        <w:rPr>
          <w:rFonts w:ascii="Times New Roman" w:hAnsi="Times New Roman"/>
          <w:sz w:val="28"/>
          <w:szCs w:val="28"/>
        </w:rPr>
        <w:t xml:space="preserve"> и иными федеральными законами;</w:t>
      </w:r>
    </w:p>
    <w:p w:rsidR="003B5C4D" w:rsidRPr="00C02D8B" w:rsidRDefault="00852269" w:rsidP="00852269">
      <w:pPr>
        <w:tabs>
          <w:tab w:val="left" w:pos="993"/>
        </w:tabs>
        <w:ind w:right="-108" w:firstLine="709"/>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003B5C4D" w:rsidRPr="00C02D8B">
        <w:rPr>
          <w:rFonts w:ascii="Times New Roman" w:hAnsi="Times New Roman"/>
          <w:sz w:val="28"/>
          <w:szCs w:val="28"/>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Если при заключении трудового договора в него не были включены какие-либо сведения и (или) условия из числа предусмотренных частями первой и второй </w:t>
      </w:r>
      <w:r>
        <w:rPr>
          <w:rFonts w:ascii="Times New Roman" w:hAnsi="Times New Roman"/>
          <w:sz w:val="28"/>
          <w:szCs w:val="28"/>
        </w:rPr>
        <w:t>статьи 57 ТК РФ</w:t>
      </w:r>
      <w:r w:rsidRPr="00C02D8B">
        <w:rPr>
          <w:rFonts w:ascii="Times New Roman" w:hAnsi="Times New Roman"/>
          <w:sz w:val="28"/>
          <w:szCs w:val="28"/>
        </w:rPr>
        <w:t>, то это не является основанием для признания трудового договора незаключенным или его расторжения. Трудовой договор должен быть дополнен недостающими сведениями и (или) условиями. При этом недостающие сведения вносятся непосредственно в текст трудового договора, а недостающие условия определяются приложением к трудовому договору либо отдельным соглашением сторон, заключаемым в письменной форме, которые являются неотъемлемой частью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в частности:</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об уточнении места работы (с указанием структурного подразделения и его местонахождения) и (или) о рабочем месте;</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об испытании;</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о неразглашении охраняемой законом тайны (коммерческой и иной);</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о видах и об условиях дополнительного страхования работника;</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об улучшении социально-бытовых условий работника и членов его семьи;</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об уточнении применительно к условиям работы данного работника прав и обязанностей работника и работодателя, установленных трудовым законодательством и иными нормативными правовыми актами, содержащими нормы трудового права;</w:t>
      </w:r>
    </w:p>
    <w:p w:rsidR="003B5C4D" w:rsidRPr="00C02D8B" w:rsidRDefault="00852269"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о дополнительном негосударственном пенсионном обеспечении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w:t>
      </w:r>
      <w:r w:rsidR="001C19E1">
        <w:rPr>
          <w:rFonts w:ascii="Times New Roman" w:hAnsi="Times New Roman"/>
          <w:sz w:val="28"/>
          <w:szCs w:val="28"/>
        </w:rPr>
        <w:t xml:space="preserve"> </w:t>
      </w:r>
      <w:r w:rsidRPr="00C02D8B">
        <w:rPr>
          <w:rFonts w:ascii="Times New Roman" w:hAnsi="Times New Roman"/>
          <w:sz w:val="28"/>
          <w:szCs w:val="28"/>
        </w:rPr>
        <w:t>Невключение в трудовой договор каких-либо из указанных прав и (или) обязанностей работника и работодателя не может рассматриваться как отказ от реализации этих прав или исполнения этих обязанностей.</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.4. Срок трудового договора </w:t>
      </w:r>
    </w:p>
    <w:p w:rsidR="003B5C4D" w:rsidRPr="00C02D8B" w:rsidRDefault="003B5C4D" w:rsidP="00852269">
      <w:pPr>
        <w:ind w:right="-108" w:firstLine="708"/>
        <w:rPr>
          <w:rFonts w:ascii="Times New Roman" w:hAnsi="Times New Roman"/>
          <w:sz w:val="28"/>
          <w:szCs w:val="28"/>
        </w:rPr>
      </w:pPr>
      <w:r w:rsidRPr="00C02D8B">
        <w:rPr>
          <w:rFonts w:ascii="Times New Roman" w:hAnsi="Times New Roman"/>
          <w:sz w:val="28"/>
          <w:szCs w:val="28"/>
        </w:rPr>
        <w:t>В соответствии со статьей 58 ТК РФ Трудовые договоры могут заключаться: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1) на неопределенный срок;</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2) на определенный срок не более пяти лет (срочный трудовой договор).</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 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в трудовом договоре не оговорен срок его действия, то договор считается заключенным на неопределенный срок.</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.5. Срочный трудовой договор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59 ТК РФ срочный трудовой договор заключается: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на время выполнения временных (до двух месяцев) работ;</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для выполнения сезонных работ, когда в силу природных условий работа может производиться только в течение определенного периода (сезона);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других случаях, предусмотренных ТК РФ или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По соглашению сторон срочный трудовой договор может заключаться: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 лицами, поступающими на работу по совместительству;</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в других случаях, предусмотренных ТК РФ или иными федеральными законами.</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.6. Запрещение требовать выполнения работы, не обусловленной трудовым договором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60 ТК РФ запрещается требовать от работника выполнения работы, не обусловленной трудовым договором, за исключением случаев, предусмотренных ТК РФ</w:t>
      </w:r>
      <w:r>
        <w:rPr>
          <w:rFonts w:ascii="Times New Roman" w:hAnsi="Times New Roman"/>
          <w:sz w:val="28"/>
          <w:szCs w:val="28"/>
        </w:rPr>
        <w:t xml:space="preserve"> и иными федеральными законами.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lastRenderedPageBreak/>
        <w:t>2.</w:t>
      </w:r>
      <w:r>
        <w:rPr>
          <w:rFonts w:ascii="Times New Roman" w:hAnsi="Times New Roman"/>
          <w:b/>
          <w:sz w:val="28"/>
          <w:szCs w:val="28"/>
        </w:rPr>
        <w:t>4</w:t>
      </w:r>
      <w:r w:rsidRPr="00C02D8B">
        <w:rPr>
          <w:rFonts w:ascii="Times New Roman" w:hAnsi="Times New Roman"/>
          <w:b/>
          <w:sz w:val="28"/>
          <w:szCs w:val="28"/>
        </w:rPr>
        <w:t xml:space="preserve">.7. Работа по совместительству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60.1 ТК РФ и главой 44 ТК РФ </w:t>
      </w:r>
      <w:r>
        <w:rPr>
          <w:rFonts w:ascii="Times New Roman" w:hAnsi="Times New Roman"/>
          <w:sz w:val="28"/>
          <w:szCs w:val="28"/>
        </w:rPr>
        <w:t>р</w:t>
      </w:r>
      <w:r w:rsidRPr="00C02D8B">
        <w:rPr>
          <w:rFonts w:ascii="Times New Roman" w:hAnsi="Times New Roman"/>
          <w:sz w:val="28"/>
          <w:szCs w:val="28"/>
        </w:rPr>
        <w:t>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Особенности регулирования труда лиц, работающих по совместительству: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а) общие положения о работе по совместительству: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282 ТК РФ совместительство – это выполнение работником другой регулярной оплачиваемой работы на условиях трудового договора в свободное от основной работы время.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Работа по совместительству может выполняться работником как по месту его основной работы, так и у других работодателей.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трудовом договоре обязательно указание на то, что работа является совместительством.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Не допускается работа по совместительству лиц в возрасте до восемнадцати лет, на работах с вредными и (или) опасными условиями труда, если основная работа связана с такими же условиями, а также в других случаях, предусмотренных ТК РФ и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Особенности регулирования работы по совместительству для отдельных категорий работников (педагогических, медицинских) помимо особенностей, установленных ТК РФ и иными федеральными законами, могут устанавливаться в порядке, определяемом Правительством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б) документы, предъявляемые при приеме на работу по совместительству: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283 ТК РФ при приеме на работу по совместительству к другому работодателю работник обязан предъявить паспорт или иной документ, удостоверяющий личность. При приеме на работу по совместительству, требующую специальных знаний, работодатель имеет право потребовать от работника предъявления документа об образовании и (или) о квалификации либо его надлежаще заверенной копии, а при приеме на работу с вредными и (или) опасными условиями труда - справку о характере и условиях труда по основному месту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продолжительность рабочего времени при работе по совместительству: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284 ТК РФ 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Ограничения продолжительности рабочего времени при работе по совместительству, установленные частью первой статьи 284 ТК РФ, не применяются в </w:t>
      </w:r>
      <w:r w:rsidRPr="00C02D8B">
        <w:rPr>
          <w:rFonts w:ascii="Times New Roman" w:hAnsi="Times New Roman"/>
          <w:sz w:val="28"/>
          <w:szCs w:val="28"/>
        </w:rPr>
        <w:lastRenderedPageBreak/>
        <w:t>случаях, когда по основному месту работы работник приостановил работу в соответствии с частью второй статьи 142 ТК РФ или отстранен от работы в соответствии с частями второй или четвертой статьи 73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г) оплата труда лиц, работающих по совместительству: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285 ТК РФ оплата труда лиц, работающих по совместительству, производится пропорционально отработанному времени, условиях, определенных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д) отпуск при работе по совместительству: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286 ТК РФ 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 гарантии и компенсации лицам, работающим по совместительству: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287 ТК РФ гарантии и компенсации лицам, совмещающим работу с получением образования</w:t>
      </w:r>
      <w:r w:rsidR="009A3D50">
        <w:rPr>
          <w:rFonts w:ascii="Times New Roman" w:hAnsi="Times New Roman"/>
          <w:sz w:val="28"/>
          <w:szCs w:val="28"/>
        </w:rPr>
        <w:t>,</w:t>
      </w:r>
      <w:r w:rsidRPr="00C02D8B">
        <w:rPr>
          <w:rFonts w:ascii="Times New Roman" w:hAnsi="Times New Roman"/>
          <w:sz w:val="28"/>
          <w:szCs w:val="28"/>
        </w:rPr>
        <w:t xml:space="preserve"> предоставляются работникам только по основному месту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Другие гарантии и компенсации, предусмотренные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предоставляются лицам, работающим по совместительству, в полном объеме.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ж) дополнительные основания прекращения трудового договора с лицами, работающими по совместительству: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288 ТК РФ помимо оснований, предусмотренных ТК РФ и иными федеральными законами, трудовой договор, заключенный на неопределенный срок с лицом, работающим по совместительству, может быть прекращен в случае приема на работу работника, для которого эта работа будет являться основной, о чем работодатель в письменной форме предупреждает указанное лицо не менее чем за две недели до прекращения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.8. Совмещение профессий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60.2 ТК РФ 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(статья 151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w:t>
      </w:r>
      <w:r w:rsidRPr="00C02D8B">
        <w:rPr>
          <w:rFonts w:ascii="Times New Roman" w:hAnsi="Times New Roman"/>
          <w:sz w:val="28"/>
          <w:szCs w:val="28"/>
        </w:rPr>
        <w:lastRenderedPageBreak/>
        <w:t>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.9. Вступление трудового договора в силу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61 ТК РФ трудовой договор вступает в силу со дня его подписания работником и работодателем, если иное не установлено ТК РФ, другими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работодателя или его уполномоченного на это представителя.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Работник обязан приступить к исполнению трудовых обязанностей со дня, определенного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Если работник не приступил к работе в день начала работы, установленный в соответствии с частью второй или третьей </w:t>
      </w:r>
      <w:r>
        <w:rPr>
          <w:rFonts w:ascii="Times New Roman" w:hAnsi="Times New Roman"/>
          <w:sz w:val="28"/>
          <w:szCs w:val="28"/>
        </w:rPr>
        <w:t>статьи 61 ТК РФ</w:t>
      </w:r>
      <w:r w:rsidRPr="00C02D8B">
        <w:rPr>
          <w:rFonts w:ascii="Times New Roman" w:hAnsi="Times New Roman"/>
          <w:sz w:val="28"/>
          <w:szCs w:val="28"/>
        </w:rPr>
        <w:t>, то работодатель имеет право аннулировать трудовой договор. Аннулированный трудовой договор считается незаключенным. Аннулирование трудового договора не лишает работника права на получение обеспечения по обязательному социальному страхованию при наступлении страхового случая в период со дня заключения трудового договора до дня его аннулирования.</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4</w:t>
      </w:r>
      <w:r w:rsidRPr="00C02D8B">
        <w:rPr>
          <w:rFonts w:ascii="Times New Roman" w:hAnsi="Times New Roman"/>
          <w:b/>
          <w:sz w:val="28"/>
          <w:szCs w:val="28"/>
        </w:rPr>
        <w:t xml:space="preserve">.10. Выдача документов, связанных с работой, и их копий </w:t>
      </w:r>
    </w:p>
    <w:p w:rsidR="003B5C4D" w:rsidRPr="00C02D8B" w:rsidRDefault="003B5C4D" w:rsidP="00A715F4">
      <w:pPr>
        <w:ind w:right="-108" w:firstLine="709"/>
        <w:rPr>
          <w:rFonts w:ascii="Times New Roman" w:hAnsi="Times New Roman"/>
          <w:sz w:val="28"/>
          <w:szCs w:val="28"/>
        </w:rPr>
      </w:pPr>
      <w:r>
        <w:rPr>
          <w:rFonts w:ascii="Times New Roman" w:hAnsi="Times New Roman"/>
          <w:sz w:val="28"/>
          <w:szCs w:val="28"/>
        </w:rPr>
        <w:t>Выдача документов, связанных с работой, и их копий производится в порядке, установленном в ТК РФ.</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Заключение трудового договора</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.1. Возраст, с которого допускается заключение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63 ТК РФ заключение трудового договора допускается с лицами, достигшими возраста шестнадцати лет, за исключением случаев, предусмотренных ТК РФ, другими федеральными законами.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.2. Гарантии при заключении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64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Запрещается необоснованный отказ в заключении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w:t>
      </w:r>
      <w:r w:rsidRPr="00C02D8B">
        <w:rPr>
          <w:rFonts w:ascii="Times New Roman" w:hAnsi="Times New Roman"/>
          <w:sz w:val="28"/>
          <w:szCs w:val="28"/>
        </w:rPr>
        <w:lastRenderedPageBreak/>
        <w:t>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Запрещается отказывать в заключении трудового договора женщинам по мотивам, связанным с беременностью или наличием детей;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По письменному требованию лица, которому отказано в заключении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.3. Условия заключения трудового договора с бывшими государственными и муниципальными служащими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64.1 ТК РФ 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принимаются на работу в соответствии с требованиями статьи 64.1 ТК РФ.</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.4. Документы, предъявляемые при заключении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65 ТК РФ при заключении трудового договора лицо, поступающее на работу, предъявляет Работодателю:</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паспорт или иной документ, удостоверяющий личность;</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F617CA">
        <w:rPr>
          <w:rFonts w:ascii="Times New Roman" w:hAnsi="Times New Roman"/>
          <w:sz w:val="28"/>
          <w:szCs w:val="28"/>
        </w:rPr>
        <w:t>трудовую книжку и (или) сведения о трудовой деятельности</w:t>
      </w:r>
      <w:r w:rsidR="009A3D50">
        <w:rPr>
          <w:rFonts w:ascii="Times New Roman" w:hAnsi="Times New Roman"/>
          <w:sz w:val="28"/>
          <w:szCs w:val="28"/>
        </w:rPr>
        <w:t>(форма ЕФС-1</w:t>
      </w:r>
      <w:r w:rsidR="003B5C4D">
        <w:rPr>
          <w:rFonts w:ascii="Times New Roman" w:hAnsi="Times New Roman"/>
          <w:sz w:val="28"/>
          <w:szCs w:val="28"/>
        </w:rPr>
        <w:t xml:space="preserve">) </w:t>
      </w:r>
      <w:r w:rsidR="003B5C4D" w:rsidRPr="00F617CA">
        <w:rPr>
          <w:rFonts w:ascii="Times New Roman" w:hAnsi="Times New Roman"/>
          <w:sz w:val="28"/>
          <w:szCs w:val="28"/>
        </w:rPr>
        <w:t xml:space="preserve">(статья 66.1 </w:t>
      </w:r>
      <w:r w:rsidR="003B5C4D">
        <w:rPr>
          <w:rFonts w:ascii="Times New Roman" w:hAnsi="Times New Roman"/>
          <w:sz w:val="28"/>
          <w:szCs w:val="28"/>
        </w:rPr>
        <w:t>ТК РФ</w:t>
      </w:r>
      <w:r w:rsidR="003B5C4D" w:rsidRPr="00F617CA">
        <w:rPr>
          <w:rFonts w:ascii="Times New Roman" w:hAnsi="Times New Roman"/>
          <w:sz w:val="28"/>
          <w:szCs w:val="28"/>
        </w:rPr>
        <w:t>), за исключением случаев, если трудовой договор заключается впервые;</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страховое свидетельство государственного пенсионного страхования;</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свидетельство о постановке на налоговый учет (свидетельство о присвоении ИНН);</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документы воинского учета - для военнообязанных и лиц, подлежащих призыву на военную службу;</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документ об образовании и (или) о квалифи</w:t>
      </w:r>
      <w:r>
        <w:rPr>
          <w:rFonts w:ascii="Times New Roman" w:hAnsi="Times New Roman"/>
          <w:sz w:val="28"/>
          <w:szCs w:val="28"/>
        </w:rPr>
        <w:t>кации или наличии специальных</w:t>
      </w:r>
      <w:r w:rsidR="003B5C4D" w:rsidRPr="00C02D8B">
        <w:rPr>
          <w:rFonts w:ascii="Times New Roman" w:hAnsi="Times New Roman"/>
          <w:sz w:val="28"/>
          <w:szCs w:val="28"/>
        </w:rPr>
        <w:t xml:space="preserve"> знаний - при поступлении на работу, требующую специальных знаний или специальной подготовки;</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w:t>
      </w:r>
      <w:r w:rsidR="003B5C4D" w:rsidRPr="00C02D8B">
        <w:rPr>
          <w:rFonts w:ascii="Times New Roman" w:hAnsi="Times New Roman"/>
          <w:sz w:val="28"/>
          <w:szCs w:val="28"/>
        </w:rPr>
        <w:lastRenderedPageBreak/>
        <w:t xml:space="preserve">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личную медицинскую книжку с указанием прохождения медицинского осмотра (освидетельствования) (приказ Роспотребнадзора от 20.05.2005 № 402  «О личной медицинской книжке и санитарном паспорте»).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Дополнительно: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Для подтверждения инвалидности и его права на получение соответствующих льгот и гарантий, инвалиду, принимающемуся на работу необходимо представить справку медико-социальной экспертизы, а также индивидуальную программу реабилитации инвалида. В такой программе содержатся обязательные для работодателя данные по ограничениям к труду, необходимым для сотрудника-инвалида.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отдельных случаях с учетом специфики работы ТК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заключении трудового договора впервые работодателем оформляется трудовая книжка</w:t>
      </w:r>
      <w:r>
        <w:rPr>
          <w:rFonts w:ascii="Times New Roman" w:hAnsi="Times New Roman"/>
          <w:sz w:val="28"/>
          <w:szCs w:val="28"/>
        </w:rPr>
        <w:t xml:space="preserve"> (с 1 января 2021 г. на работника, впервые заключающего трудовой договор подаются только электронные сведения о трудовой деятельности (форма </w:t>
      </w:r>
      <w:r w:rsidR="009A3D50">
        <w:rPr>
          <w:rFonts w:ascii="Times New Roman" w:hAnsi="Times New Roman"/>
          <w:sz w:val="28"/>
          <w:szCs w:val="28"/>
        </w:rPr>
        <w:t>ЕФС-1</w:t>
      </w:r>
      <w:r>
        <w:rPr>
          <w:rFonts w:ascii="Times New Roman" w:hAnsi="Times New Roman"/>
          <w:sz w:val="28"/>
          <w:szCs w:val="28"/>
        </w:rPr>
        <w:t>))</w:t>
      </w:r>
      <w:r w:rsidRPr="00C02D8B">
        <w:rPr>
          <w:rFonts w:ascii="Times New Roman" w:hAnsi="Times New Roman"/>
          <w:sz w:val="28"/>
          <w:szCs w:val="28"/>
        </w:rPr>
        <w:t>. В случаеесли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r w:rsidRPr="00F617CA">
        <w:rPr>
          <w:rFonts w:ascii="Times New Roman" w:hAnsi="Times New Roman"/>
          <w:sz w:val="28"/>
          <w:szCs w:val="28"/>
        </w:rPr>
        <w:t xml:space="preserve">(за исключением случаев, если в соответствии с </w:t>
      </w:r>
      <w:r>
        <w:rPr>
          <w:rFonts w:ascii="Times New Roman" w:hAnsi="Times New Roman"/>
          <w:sz w:val="28"/>
          <w:szCs w:val="28"/>
        </w:rPr>
        <w:t>ТК РФ</w:t>
      </w:r>
      <w:r w:rsidRPr="00F617CA">
        <w:rPr>
          <w:rFonts w:ascii="Times New Roman" w:hAnsi="Times New Roman"/>
          <w:sz w:val="28"/>
          <w:szCs w:val="28"/>
        </w:rPr>
        <w:t>, иным федеральным законом трудовая книжка на работника не ведется)</w:t>
      </w:r>
      <w:r w:rsidRPr="00C02D8B">
        <w:rPr>
          <w:rFonts w:ascii="Times New Roman" w:hAnsi="Times New Roman"/>
          <w:sz w:val="28"/>
          <w:szCs w:val="28"/>
        </w:rPr>
        <w:t>.</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.5. Трудовая книжка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66 ТК РФ трудовая книжка установленного образца является основным документом о трудовой деятельности и трудовом стаже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w:t>
      </w:r>
      <w:r w:rsidRPr="00F617CA">
        <w:rPr>
          <w:rFonts w:ascii="Times New Roman" w:hAnsi="Times New Roman"/>
          <w:sz w:val="28"/>
          <w:szCs w:val="28"/>
        </w:rPr>
        <w:t>уполномоченным Правительством Российской Федерации федеральны</w:t>
      </w:r>
      <w:r>
        <w:rPr>
          <w:rFonts w:ascii="Times New Roman" w:hAnsi="Times New Roman"/>
          <w:sz w:val="28"/>
          <w:szCs w:val="28"/>
        </w:rPr>
        <w:t>м органом исполнительной власти</w:t>
      </w:r>
      <w:r w:rsidRPr="00C02D8B">
        <w:rPr>
          <w:rFonts w:ascii="Times New Roman" w:hAnsi="Times New Roman"/>
          <w:sz w:val="28"/>
          <w:szCs w:val="28"/>
        </w:rPr>
        <w:t>.</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трудовую книжку вносятся сведения о работнике, выполняемой им работе, переводах на другую постоянную работу и об увольнении работника, а также </w:t>
      </w:r>
      <w:r w:rsidRPr="00C02D8B">
        <w:rPr>
          <w:rFonts w:ascii="Times New Roman" w:hAnsi="Times New Roman"/>
          <w:sz w:val="28"/>
          <w:szCs w:val="28"/>
        </w:rPr>
        <w:lastRenderedPageBreak/>
        <w:t>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.5.1. Сведения о трудовой деятельности в электронной форме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w:t>
      </w:r>
      <w:r w:rsidRPr="00C02D8B">
        <w:rPr>
          <w:rFonts w:ascii="Times New Roman" w:hAnsi="Times New Roman"/>
          <w:sz w:val="28"/>
          <w:szCs w:val="28"/>
        </w:rPr>
        <w:tab/>
        <w:t xml:space="preserve"> 66.1 ТК РФ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ТК РФ, иным федеральным законом информация.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случаях, установленных ТК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Лицо, имеющее стаж работы по трудовому договору, может получать сведения о трудовой деятельности:</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в многофункциональном центре предоставления государственных и муниципальных услуг на бумажном носителе, заверенные надлежащим образом;</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3B5C4D" w:rsidRPr="00C02D8B" w:rsidRDefault="007F12F8"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Работодатель обязан предоставить работнику (за исключением случаев, если в соответствии с ТК РФ,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w:t>
      </w:r>
      <w:r w:rsidRPr="00C02D8B">
        <w:rPr>
          <w:rFonts w:ascii="Times New Roman" w:hAnsi="Times New Roman"/>
          <w:sz w:val="28"/>
          <w:szCs w:val="28"/>
        </w:rPr>
        <w:lastRenderedPageBreak/>
        <w:t>квалифицированной электронной подписью (при ее наличии у работодателя), поданном в письменнойформе или направленном в порядке, установленном работодателем, по адресу электронной почты работодателя:</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в период работы не позднее трех рабочих дней со дня подачи этого заявления;</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при увольнении в день прекращения трудового договора.</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.6. Форма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67 ТК РФ трудовой договор заключается в письменной форме (машинописная форма),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уполномоченного на это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а если отношения, связанные с использованием личного труда, возникли на основании гражданско-правового договора, но впоследствии были признаны трудовыми отношениями, - не позднее трех рабочих дней со дня признания этих отношений трудовыми отношениями, если иное не установлено судом.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заключении трудовых договоров с отдельными категориями работников трудовым законодательством и иными нормативными правовыми актами, содержащими нормы трудового права, может быть предусмотрена необходимость согласования возможности заключения трудовых договоров либо их условий с соответствующими лицами или органами, не являющимися работодателями по этим договорам, или составление трудовых договоров в большем количестве экземпляров.</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.7. Последствия фактического допущения к работе не уполномоченным на это лицом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67.1 ТК РФ, если физическое лицо было фактически допущено к работе работником, не уполномоченным на это работодателем, 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(заключить с лицом, фактически допущенным к работе, трудовой договор), работодатель, в интересах которого была выполнена </w:t>
      </w:r>
      <w:r w:rsidRPr="00C02D8B">
        <w:rPr>
          <w:rFonts w:ascii="Times New Roman" w:hAnsi="Times New Roman"/>
          <w:sz w:val="28"/>
          <w:szCs w:val="28"/>
        </w:rPr>
        <w:lastRenderedPageBreak/>
        <w:t>работа, обязан оплатить такому физическому лицу фактически отработанное им время (выполненную работу).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Работник, осуществивший фактическое допущение к работе, не будучи уполномоченным на это работодателем, привлекается к ответственности, в том числе материальной, в порядке, установленном ТК РФ и иными федеральными законами.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.8. Оформление приема на работу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68 ТК РФ 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.9.  Медицинский осмотр при заключении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213, 69 ТК РФ и приказом Минздравсоцразвития России от 12 апреля 2011 г. № 302н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все лица, поступающие на работу при заключении трудового договора проходят обязательные предварительные (при поступлении на работу) и периодические медицинские осмотры (1 раз в год)  для определения пригодности этих работников для выполнения поручаемой работы и предупреждения профессиональных заболеваний. В соответствии с медицинскими рекомендациями указанные работники проходят внеочередные медицинские осмотры. </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 xml:space="preserve">.10. Испытание при приеме на работу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70 ТК РФ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(часть вторая статьи 67 ТК РФ), условие об испытании может быть включено в трудовой договор, только если стороны оформили его в виде отдельного соглашения до начала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Испытание при приеме на работу не устанавливается для:</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lastRenderedPageBreak/>
        <w:t xml:space="preserve">- </w:t>
      </w:r>
      <w:r w:rsidR="003B5C4D" w:rsidRPr="00C02D8B">
        <w:rPr>
          <w:rFonts w:ascii="Times New Roman" w:hAnsi="Times New Roman"/>
          <w:sz w:val="28"/>
          <w:szCs w:val="2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беременных женщин и женщин, имеющих детей в возрасте до полутора лет;</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лиц, не достигших возраста восемнадцати лет;</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лиц, избранных на выборную должность на оплачиваемую работу;</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лиц, приглашенных на работу в порядке перевода от другого работодателя по согласованию между работодателями;</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лиц, заключающих трудовой договор на срок до двух месяцев;</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иных лиц в случаях, предусмотренных ТК РФ, иными федеральными законами, коллективным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Срок испытания не может превышать трех месяцев, а для заместителей руководителя, главных бухгалтеров- шести месяцев, если иное не установлено федеральным законом.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заключении трудового договора на срок от двух до шести месяцев испытание не может превышать двух недель.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5</w:t>
      </w:r>
      <w:r w:rsidRPr="00C02D8B">
        <w:rPr>
          <w:rFonts w:ascii="Times New Roman" w:hAnsi="Times New Roman"/>
          <w:b/>
          <w:sz w:val="28"/>
          <w:szCs w:val="28"/>
        </w:rPr>
        <w:t>.11. Результат испытания при приеме на работу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71 ТК РФ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b/>
          <w:sz w:val="28"/>
          <w:szCs w:val="28"/>
        </w:rPr>
        <w:t>2.</w:t>
      </w:r>
      <w:r>
        <w:rPr>
          <w:rFonts w:ascii="Times New Roman" w:hAnsi="Times New Roman"/>
          <w:b/>
          <w:sz w:val="28"/>
          <w:szCs w:val="28"/>
        </w:rPr>
        <w:t>6</w:t>
      </w:r>
      <w:r w:rsidRPr="00C02D8B">
        <w:rPr>
          <w:rFonts w:ascii="Times New Roman" w:hAnsi="Times New Roman"/>
          <w:b/>
          <w:sz w:val="28"/>
          <w:szCs w:val="28"/>
        </w:rPr>
        <w:t>. Особенности ограничения допуска на занятие трудовой деятельностью в Учреждении и отстранения от занятия трудовой деятельностью в Учреждении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6</w:t>
      </w:r>
      <w:r w:rsidRPr="00C02D8B">
        <w:rPr>
          <w:rFonts w:ascii="Times New Roman" w:hAnsi="Times New Roman"/>
          <w:b/>
          <w:sz w:val="28"/>
          <w:szCs w:val="28"/>
        </w:rPr>
        <w:t xml:space="preserve">.1. Право на занятие педагогической деятельностью в Учреждении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331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а) 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б) к педагогической деятельности не допускаются лица:</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лишенные права заниматься педагогической деятельностью в соответствии с вступившим в законную силу приговором суда;</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w:t>
      </w:r>
      <w:r w:rsidR="003B5C4D">
        <w:rPr>
          <w:rFonts w:ascii="Times New Roman" w:hAnsi="Times New Roman"/>
          <w:sz w:val="28"/>
          <w:szCs w:val="28"/>
        </w:rPr>
        <w:t>статьи 331 ТК РФ</w:t>
      </w:r>
      <w:r w:rsidR="003B5C4D" w:rsidRPr="00C02D8B">
        <w:rPr>
          <w:rFonts w:ascii="Times New Roman" w:hAnsi="Times New Roman"/>
          <w:sz w:val="28"/>
          <w:szCs w:val="28"/>
        </w:rPr>
        <w:t>;</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 xml:space="preserve">имеющие неснятую или непогашенную судимость за иные умышленные тяжкие и особо тяжкие преступления, не указанные в абзаце третьем </w:t>
      </w:r>
      <w:r w:rsidR="003B5C4D">
        <w:rPr>
          <w:rFonts w:ascii="Times New Roman" w:hAnsi="Times New Roman"/>
          <w:sz w:val="28"/>
          <w:szCs w:val="28"/>
        </w:rPr>
        <w:t>части второй статьи 331 ТК РФ</w:t>
      </w:r>
      <w:r w:rsidR="003B5C4D" w:rsidRPr="00C02D8B">
        <w:rPr>
          <w:rFonts w:ascii="Times New Roman" w:hAnsi="Times New Roman"/>
          <w:sz w:val="28"/>
          <w:szCs w:val="28"/>
        </w:rPr>
        <w:t>;</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признанные недееспособными в установленном федеральным законом порядке;</w:t>
      </w:r>
    </w:p>
    <w:p w:rsidR="003B5C4D" w:rsidRPr="00C02D8B" w:rsidRDefault="00906C6F"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лица из числа указанных в абзаце третьем части второй статьи 331                   ТК РФ,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Согласно статье 331 ТК РФ и статье 46 Федерального закона                                       от 29.12.2012 № 273-ФЗ «Об образовании в Российской Федерации»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6</w:t>
      </w:r>
      <w:r w:rsidRPr="00C02D8B">
        <w:rPr>
          <w:rFonts w:ascii="Times New Roman" w:hAnsi="Times New Roman"/>
          <w:b/>
          <w:sz w:val="28"/>
          <w:szCs w:val="28"/>
        </w:rPr>
        <w:t xml:space="preserve">.2. Право на занятие иной трудовой деятельностью в Учреждении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В соответствии со статьей 351.1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а) к иной трудовой деятельности в Учреждении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абзацах третьем и четвертом части второй статьи 331 ТК РФ, за исключением случаев, предусмотренных частью третьей статьи 351.1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б) лица из числа указанных в абзаце третьем части второй статьи 331 ТК РФ,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иной трудовой деятельности в Учреждении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соответствующему виду деятельности.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2.</w:t>
      </w:r>
      <w:r>
        <w:rPr>
          <w:rFonts w:ascii="Times New Roman" w:hAnsi="Times New Roman"/>
          <w:b/>
          <w:sz w:val="28"/>
          <w:szCs w:val="28"/>
        </w:rPr>
        <w:t>7</w:t>
      </w:r>
      <w:r w:rsidRPr="00C02D8B">
        <w:rPr>
          <w:rFonts w:ascii="Times New Roman" w:hAnsi="Times New Roman"/>
          <w:b/>
          <w:sz w:val="28"/>
          <w:szCs w:val="28"/>
        </w:rPr>
        <w:t>. Особенности приема на работу инвалидов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2.</w:t>
      </w:r>
      <w:r>
        <w:rPr>
          <w:rFonts w:ascii="Times New Roman" w:hAnsi="Times New Roman"/>
          <w:sz w:val="28"/>
          <w:szCs w:val="28"/>
        </w:rPr>
        <w:t>7</w:t>
      </w:r>
      <w:r w:rsidRPr="00C02D8B">
        <w:rPr>
          <w:rFonts w:ascii="Times New Roman" w:hAnsi="Times New Roman"/>
          <w:sz w:val="28"/>
          <w:szCs w:val="28"/>
        </w:rPr>
        <w:t>.1. В соответствии со статьей 21 Федерального закона от 24.11.1995       № 181-ФЗ «О социальной защите инвалидов в Российской Федерации» в Учреждении устанавливается  квота для приема на работу инвалидов в размере 3 процентов среднесписочной численности работников.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2.</w:t>
      </w:r>
      <w:r>
        <w:rPr>
          <w:rFonts w:ascii="Times New Roman" w:hAnsi="Times New Roman"/>
          <w:sz w:val="28"/>
          <w:szCs w:val="28"/>
        </w:rPr>
        <w:t>7</w:t>
      </w:r>
      <w:r w:rsidRPr="00C02D8B">
        <w:rPr>
          <w:rFonts w:ascii="Times New Roman" w:hAnsi="Times New Roman"/>
          <w:sz w:val="28"/>
          <w:szCs w:val="28"/>
        </w:rPr>
        <w:t>.2. В соответствии со статьей 22 Федерального закона от 24.11.1995       № 181-ФЗ «О социальной защите инвалидов в Российской Федерации» в Учреждении должны быть обеспечены специальные рабочие места для трудоустройства инвалидов, требующие дополнительных мер по организации труда, включая адаптацию основного и вспомогательного оборудования, технического и организационного оснащения, дополнительного оснащения и обеспечения техническими приспособлениями с учетом индивидуальных возможностей инвалидов. Специальные рабочие места для трудоустройства инвалидов оснащаются (оборудуются) работодателями с учетом нарушенных функций инвалидов и ограничений их жизнедеятельности в соответствии с основными требованиями к такому оснащению (оборудованию).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Минимальное количество специальных рабочих мест для трудоустройства инвалидов устанавливается в пределах установленной квоты для приема на работу инвалидов.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2.</w:t>
      </w:r>
      <w:r>
        <w:rPr>
          <w:rFonts w:ascii="Times New Roman" w:hAnsi="Times New Roman"/>
          <w:sz w:val="28"/>
          <w:szCs w:val="28"/>
        </w:rPr>
        <w:t>7</w:t>
      </w:r>
      <w:r w:rsidRPr="00C02D8B">
        <w:rPr>
          <w:rFonts w:ascii="Times New Roman" w:hAnsi="Times New Roman"/>
          <w:sz w:val="28"/>
          <w:szCs w:val="28"/>
        </w:rPr>
        <w:t>.3. В соответствии со статьей 22 Федерального закона от 24.11.1995       № 181-ФЗ «О социальной защите инвалидов в Российской Федерации» в Учреждении инвалидам создаются необходимые условия труда в соответствии с индивидуальной программой реабилитации или абилитации инвалида.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Не допускается установление в трудовых договорах условий труда инвалидов </w:t>
      </w:r>
      <w:r w:rsidRPr="00C02D8B">
        <w:rPr>
          <w:rFonts w:ascii="Times New Roman" w:hAnsi="Times New Roman"/>
          <w:sz w:val="28"/>
          <w:szCs w:val="28"/>
        </w:rPr>
        <w:lastRenderedPageBreak/>
        <w:t>(оплата труда, режим рабочего времени и времени отдыха, продолжительность ежегодного и дополнительного оплачиваемых отпусков и другие), ухудшающих положение инвалидов по сравнению с другими работниками.</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jc w:val="center"/>
        <w:rPr>
          <w:rFonts w:ascii="Times New Roman" w:hAnsi="Times New Roman"/>
          <w:b/>
          <w:sz w:val="28"/>
          <w:szCs w:val="28"/>
        </w:rPr>
      </w:pPr>
      <w:r w:rsidRPr="00C02D8B">
        <w:rPr>
          <w:rFonts w:ascii="Times New Roman" w:hAnsi="Times New Roman"/>
          <w:b/>
          <w:sz w:val="28"/>
          <w:szCs w:val="28"/>
        </w:rPr>
        <w:t>3. Изменение трудового договора</w:t>
      </w:r>
    </w:p>
    <w:p w:rsidR="003B5C4D" w:rsidRPr="00C02D8B" w:rsidRDefault="003B5C4D" w:rsidP="00A715F4">
      <w:pPr>
        <w:ind w:right="-108" w:firstLine="709"/>
        <w:jc w:val="center"/>
        <w:rPr>
          <w:rFonts w:ascii="Times New Roman" w:hAnsi="Times New Roman"/>
          <w:b/>
          <w:sz w:val="28"/>
          <w:szCs w:val="28"/>
        </w:rPr>
      </w:pPr>
      <w:r w:rsidRPr="00C02D8B">
        <w:rPr>
          <w:rFonts w:ascii="Times New Roman" w:hAnsi="Times New Roman"/>
          <w:b/>
          <w:sz w:val="28"/>
          <w:szCs w:val="28"/>
        </w:rPr>
        <w:t>и порядок перевода работников</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3.1. Изменение трудового договора</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3.1.1. Изменение определенных сторонами условий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72 ТК РФ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3.1.2. Перевод на другую работу. Перемещение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72.1 ТК РФ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первой статьи 77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Не требует согласия работника перемещение его у того же работодателя на другое рабочее место, в другое структурное подразделение, расположенное в той же местности, поручение ему работы на другом механизме или агрегате, если это не влечет за собой изменения определенных сторонами условий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Запрещается переводить и перемещать работника на работу, противопоказанную ему по состоянию здоровья.</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3.1.3. Временный перевод на другую работу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72.2 ТК РФ 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w:t>
      </w:r>
      <w:r w:rsidRPr="00C02D8B">
        <w:rPr>
          <w:rFonts w:ascii="Times New Roman" w:hAnsi="Times New Roman"/>
          <w:sz w:val="28"/>
          <w:szCs w:val="28"/>
        </w:rPr>
        <w:lastRenderedPageBreak/>
        <w:t>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указанными в части второй </w:t>
      </w:r>
      <w:r>
        <w:rPr>
          <w:rFonts w:ascii="Times New Roman" w:hAnsi="Times New Roman"/>
          <w:sz w:val="28"/>
          <w:szCs w:val="28"/>
        </w:rPr>
        <w:t>статьи 72.2 ТК РФ</w:t>
      </w:r>
      <w:r w:rsidRPr="00C02D8B">
        <w:rPr>
          <w:rFonts w:ascii="Times New Roman" w:hAnsi="Times New Roman"/>
          <w:sz w:val="28"/>
          <w:szCs w:val="28"/>
        </w:rPr>
        <w:t>. При этом перевод на работу, требующую более низкой квалификации, допускается только с письменного согласия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переводах, осуществляемых в случаях, предусмотренных частями второй и третьей статьи 72.2 ТК РФ, оплата труда работника производится по выполняемой работе, но не ниже среднего заработка по прежней работе.</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3.1.4. Перевод работника на другую работу в соответствии с медицинским заключением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73 ТК РФ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ТК РФ, иными федеральными законами, коллективным договором, соглашениями,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 в соответствии с пунктом 8 части первой статьи 77 ТК РФ.</w:t>
      </w:r>
    </w:p>
    <w:p w:rsidR="003B5C4D" w:rsidRPr="00C02D8B" w:rsidRDefault="003B5C4D" w:rsidP="00B12D92">
      <w:pPr>
        <w:ind w:right="-108" w:firstLine="708"/>
        <w:rPr>
          <w:rFonts w:ascii="Times New Roman" w:hAnsi="Times New Roman"/>
          <w:sz w:val="28"/>
          <w:szCs w:val="28"/>
        </w:rPr>
      </w:pPr>
      <w:r w:rsidRPr="00C02D8B">
        <w:rPr>
          <w:rFonts w:ascii="Times New Roman" w:hAnsi="Times New Roman"/>
          <w:sz w:val="28"/>
          <w:szCs w:val="28"/>
        </w:rPr>
        <w:t xml:space="preserve">Трудовой договор с заместителями руководителя и главным бухгалтером, нуждающимися в соответствии с медицинским заключением во временном или в постоянном переводе на другую работу, при отказе от перевода либо отсутствии у работодателя соответствующей работы прекращается в соответствии с пунктом 8 части первой статьи 77 ТК РФ. Работодатель имеет право с письменного согласия указанных работников не прекращать с ними трудовой договор, а отстранить их от работы на срок, </w:t>
      </w:r>
      <w:r w:rsidRPr="00C02D8B">
        <w:rPr>
          <w:rFonts w:ascii="Times New Roman" w:hAnsi="Times New Roman"/>
          <w:sz w:val="28"/>
          <w:szCs w:val="28"/>
        </w:rPr>
        <w:lastRenderedPageBreak/>
        <w:t xml:space="preserve">определяемый соглашением сторон. В период отстранения от работы заработная плата указанным работникам не начисляется, за исключением случаев, предусмотренных </w:t>
      </w:r>
      <w:r>
        <w:rPr>
          <w:rFonts w:ascii="Times New Roman" w:hAnsi="Times New Roman"/>
          <w:sz w:val="28"/>
          <w:szCs w:val="28"/>
        </w:rPr>
        <w:t>ТК РФ</w:t>
      </w:r>
      <w:r w:rsidRPr="00C02D8B">
        <w:rPr>
          <w:rFonts w:ascii="Times New Roman" w:hAnsi="Times New Roman"/>
          <w:sz w:val="28"/>
          <w:szCs w:val="28"/>
        </w:rPr>
        <w:t>, иными федеральными законами, коллективным договором, соглашениями, трудовым договором.</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3.1.5. Изменение определенных сторонами условий трудового договора по причинам, связанным с изменением организационных или технологических условий труда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74 ТК РФ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отсутствии указанной работы или отказе работника от предложенной работы трудовой договор прекращается в соответствии с пунктом 7 части первой статьи 77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случае</w:t>
      </w:r>
      <w:r w:rsidR="009A3D50">
        <w:rPr>
          <w:rFonts w:ascii="Times New Roman" w:hAnsi="Times New Roman"/>
          <w:sz w:val="28"/>
          <w:szCs w:val="28"/>
        </w:rPr>
        <w:t>,</w:t>
      </w:r>
      <w:r w:rsidRPr="00C02D8B">
        <w:rPr>
          <w:rFonts w:ascii="Times New Roman" w:hAnsi="Times New Roman"/>
          <w:sz w:val="28"/>
          <w:szCs w:val="28"/>
        </w:rPr>
        <w:t xml:space="preserve"> когда причины, указанные в части первой </w:t>
      </w:r>
      <w:r>
        <w:rPr>
          <w:rFonts w:ascii="Times New Roman" w:hAnsi="Times New Roman"/>
          <w:sz w:val="28"/>
          <w:szCs w:val="28"/>
        </w:rPr>
        <w:t>статьи 74 ТК РФ</w:t>
      </w:r>
      <w:r w:rsidRPr="00C02D8B">
        <w:rPr>
          <w:rFonts w:ascii="Times New Roman" w:hAnsi="Times New Roman"/>
          <w:sz w:val="28"/>
          <w:szCs w:val="28"/>
        </w:rPr>
        <w:t>, могут повлечь за собой массовое увольнение работников, работодатель в целях сохранения рабочих мест имеет право с учетом мнения выборного органа первичной профсоюзной организации и в порядке, установленном статьей 372 ТК РФ для принятия локальных нормативных актов, вводить режим неполного рабочего дня (смены) и (или) неполной рабочей недели на срок до шести месяцев.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работник отказывается от продолжения работы в режиме неполного рабочего дня (смены) и (или) неполной рабочей недели, то трудовой договор расторгается в соответствии с пунктом 2 части первой статьи 81 ТК РФ. При этом работнику предоставляются соответствующие гарантии и компенсации.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Отмена режима неполного рабочего дня (смены) и (или) неполной рабочей недели ранее срока, на который они были установлены, производится работодателем с учетом мнения выборного органа первичной профсоюзной организации.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Изменения определенных сторонами условий трудового договора, вводимые в соответствии с </w:t>
      </w:r>
      <w:r>
        <w:rPr>
          <w:rFonts w:ascii="Times New Roman" w:hAnsi="Times New Roman"/>
          <w:sz w:val="28"/>
          <w:szCs w:val="28"/>
        </w:rPr>
        <w:t>ТК РФ</w:t>
      </w:r>
      <w:r w:rsidRPr="00C02D8B">
        <w:rPr>
          <w:rFonts w:ascii="Times New Roman" w:hAnsi="Times New Roman"/>
          <w:sz w:val="28"/>
          <w:szCs w:val="28"/>
        </w:rPr>
        <w:t xml:space="preserve">, не должны ухудшать положение работника по сравнению с </w:t>
      </w:r>
      <w:r w:rsidRPr="00C02D8B">
        <w:rPr>
          <w:rFonts w:ascii="Times New Roman" w:hAnsi="Times New Roman"/>
          <w:sz w:val="28"/>
          <w:szCs w:val="28"/>
        </w:rPr>
        <w:lastRenderedPageBreak/>
        <w:t>установленным коллективным договором, соглашениями.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3.1.6. Трудовые отношения при смене собственника имущества организации, изменении подведомственности организации, ее реорганизации, изменении типа государственного или муниципального учреждения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75 ТК РФ при смене собственника имущества Учреждения новый собственник не позднее трех месяцев со дня возникновения у него права собственности имеет право расторгнуть трудовой договор с руководителем Учреждения, его заместителями и главным бухгалтером.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Смена собственника имущества Учреждения не является основанием для расторжения трудовых договоров с другими работниками организации.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случае отказа работника от продолжения работы в связи со сменой собственника имущества организации трудовой договор прекращается в соответствии с пунктом 6 статьи 77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смене собственника имущества Учреждения сокращение численности или штата работников допускается только после государственной регистрации перехода права собственности.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Изменение подведомственности (подчиненности) Учреждения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трудовых договоров с работниками Учреждения.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При отказе работника от продолжения работы в случаях, предусмотренных частью пятой статьи 75 ТК РФ, трудовой договор прекращается в соответствии с пунктом 6 статьи 77 </w:t>
      </w:r>
      <w:r>
        <w:rPr>
          <w:rFonts w:ascii="Times New Roman" w:hAnsi="Times New Roman"/>
          <w:sz w:val="28"/>
          <w:szCs w:val="28"/>
        </w:rPr>
        <w:t>ТК РФ</w:t>
      </w:r>
      <w:r w:rsidRPr="00C02D8B">
        <w:rPr>
          <w:rFonts w:ascii="Times New Roman" w:hAnsi="Times New Roman"/>
          <w:sz w:val="28"/>
          <w:szCs w:val="28"/>
        </w:rPr>
        <w:t>.</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3.1.7. Отстранение от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76 ТК РФ Работодатель обязан отстранить от работы (не допускать к работе) работника:</w:t>
      </w:r>
    </w:p>
    <w:p w:rsidR="003B5C4D" w:rsidRPr="00C02D8B" w:rsidRDefault="00B12D92"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появившегося на работе в состоянии алкогольного, наркотического или иного токсического опьянения;</w:t>
      </w:r>
    </w:p>
    <w:p w:rsidR="003B5C4D" w:rsidRPr="00C02D8B" w:rsidRDefault="00B12D92"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не прошедшего в установленном порядке обучение и проверку знаний и навыков в области охраны труда;</w:t>
      </w:r>
    </w:p>
    <w:p w:rsidR="003B5C4D" w:rsidRPr="00C02D8B" w:rsidRDefault="00B12D92"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ТК РФ, другими федеральными законами и иными нормативными правовыми актами Российской Федерации;</w:t>
      </w:r>
    </w:p>
    <w:p w:rsidR="003B5C4D" w:rsidRPr="00C02D8B" w:rsidRDefault="00B12D92"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3B5C4D" w:rsidRPr="00C02D8B" w:rsidRDefault="00B12D92"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3B5C4D" w:rsidRPr="00C02D8B" w:rsidRDefault="00B12D92" w:rsidP="00A715F4">
      <w:pPr>
        <w:ind w:right="-108" w:firstLine="709"/>
        <w:rPr>
          <w:rFonts w:ascii="Times New Roman" w:hAnsi="Times New Roman"/>
          <w:sz w:val="28"/>
          <w:szCs w:val="28"/>
        </w:rPr>
      </w:pPr>
      <w:r>
        <w:rPr>
          <w:rFonts w:ascii="Times New Roman" w:hAnsi="Times New Roman"/>
          <w:sz w:val="28"/>
          <w:szCs w:val="28"/>
        </w:rPr>
        <w:t xml:space="preserve">- </w:t>
      </w:r>
      <w:r w:rsidR="003B5C4D" w:rsidRPr="00C02D8B">
        <w:rPr>
          <w:rFonts w:ascii="Times New Roman" w:hAnsi="Times New Roman"/>
          <w:sz w:val="28"/>
          <w:szCs w:val="28"/>
        </w:rPr>
        <w:t>в других случаях, предусмотренных ТК РФ, другими федеральными законами и иными нормативными правовыми актами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w:t>
      </w:r>
      <w:r w:rsidRPr="00C02D8B">
        <w:rPr>
          <w:rFonts w:ascii="Times New Roman" w:hAnsi="Times New Roman"/>
          <w:sz w:val="28"/>
          <w:szCs w:val="28"/>
        </w:rPr>
        <w:lastRenderedPageBreak/>
        <w:t>от работы или недопущения к работе, если иное не предусмотрено ТК РФ, другими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период отстранения от работы (недопущения к работе) заработная плата работнику не начисляется, за исключением случаев, предусмотренных ТК РФ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331.1 ТК РФ и наряду с указанными в статье 76 </w:t>
      </w:r>
      <w:r>
        <w:rPr>
          <w:rFonts w:ascii="Times New Roman" w:hAnsi="Times New Roman"/>
          <w:sz w:val="28"/>
          <w:szCs w:val="28"/>
        </w:rPr>
        <w:t>ТК РФ</w:t>
      </w:r>
      <w:r w:rsidRPr="00C02D8B">
        <w:rPr>
          <w:rFonts w:ascii="Times New Roman" w:hAnsi="Times New Roman"/>
          <w:sz w:val="28"/>
          <w:szCs w:val="28"/>
        </w:rPr>
        <w:t xml:space="preserve">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ТК РФ.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351.1 и наряду с указанными в статье 76 ТК РФ случаями работодатель обязан отстранить от работы (не допускать к работе) работника Учреждения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ТК РФ.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3B5C4D" w:rsidRPr="00C02D8B" w:rsidRDefault="003B5C4D" w:rsidP="00B12D92">
      <w:pPr>
        <w:ind w:right="-108" w:firstLine="0"/>
        <w:rPr>
          <w:rFonts w:ascii="Times New Roman" w:hAnsi="Times New Roman"/>
          <w:sz w:val="28"/>
          <w:szCs w:val="28"/>
        </w:rPr>
      </w:pPr>
    </w:p>
    <w:p w:rsidR="003B5C4D" w:rsidRPr="00C02D8B" w:rsidRDefault="003B5C4D" w:rsidP="00A715F4">
      <w:pPr>
        <w:ind w:right="-108" w:firstLine="709"/>
        <w:jc w:val="center"/>
        <w:rPr>
          <w:rFonts w:ascii="Times New Roman" w:hAnsi="Times New Roman"/>
          <w:b/>
          <w:sz w:val="28"/>
          <w:szCs w:val="28"/>
        </w:rPr>
      </w:pPr>
      <w:r w:rsidRPr="00C02D8B">
        <w:rPr>
          <w:rFonts w:ascii="Times New Roman" w:hAnsi="Times New Roman"/>
          <w:b/>
          <w:sz w:val="28"/>
          <w:szCs w:val="28"/>
        </w:rPr>
        <w:t>4. Порядок увольнения работников</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          4.1.  Прекращение трудового договора:</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          4.1.1. Общие основания прекращения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77 ТК РФ основаниями прекращения трудового договора являются: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соглашение сторон (статья 78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расторжение трудового договора по инициативе работника (статья 80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расторжение трудового договора по инициативе работодателя (статьи 71 и 81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перевод работника по его просьбе или с его согласия на работу к другому работодателю или переход на выборную работу (должность);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государственного или муниципального Учреждения (статья 75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 xml:space="preserve">          7) отказ работника от продолжения работы в связи с изменением определенных сторонами условий трудового договора (часть четвертая статьи 74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третья и четвертая статьи 73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отказ работника от перевода на работу в другую местность вместе с работодателем (часть первая статьи 72.1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10) обстоятельства, не зависящие от воли сторон (статья 83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11) 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Трудовой договор может быть прекращен и по другим основаниям, предусмотренным ТК РФ и иными федеральными законами.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4.1.2.  Расторжение трудового договора по соглашению сторон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78 ТК РФ трудовой договор может быть в любое время расторгнут по соглашению сторон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b/>
          <w:sz w:val="28"/>
          <w:szCs w:val="28"/>
        </w:rPr>
        <w:t>4.1.3. Прекращение срочного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79 ТК РФ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Трудовой договор, заключенный на время выполнения определенной работы, прекращается по завершении этой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Трудовой договор, заключенный на время исполнения обязанностей отсутствующего работника, прекращается с выходом этого работника на работу.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4.1.4. Расторжение трудового договора по инициативе работника (по собственному желанию)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80 ТК РФ 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По соглашению между работником и работодателем трудовой договор может быть расторгнут и до истечения срока предупреждения об увольнении.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образовательную организацию, выход на пенсию и другие случаи), а </w:t>
      </w:r>
      <w:r w:rsidRPr="00C02D8B">
        <w:rPr>
          <w:rFonts w:ascii="Times New Roman" w:hAnsi="Times New Roman"/>
          <w:sz w:val="28"/>
          <w:szCs w:val="28"/>
        </w:rPr>
        <w:lastRenderedPageBreak/>
        <w:t>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По истечении срока предупреждения об увольнении работник имеет право прекратить работу. </w:t>
      </w:r>
      <w:r w:rsidRPr="00B82922">
        <w:rPr>
          <w:rFonts w:ascii="Times New Roman" w:hAnsi="Times New Roman" w:cs="Times New Roman"/>
          <w:sz w:val="28"/>
          <w:szCs w:val="28"/>
        </w:rPr>
        <w:t xml:space="preserve">В последний день работы работодатель обязан выдать работнику трудовуюкнижку или предоставить сведения о трудовой деятельности (статья 66.1 </w:t>
      </w:r>
      <w:r>
        <w:rPr>
          <w:rFonts w:ascii="Times New Roman" w:hAnsi="Times New Roman" w:cs="Times New Roman"/>
          <w:sz w:val="28"/>
          <w:szCs w:val="28"/>
        </w:rPr>
        <w:t>ТК РФ</w:t>
      </w:r>
      <w:r w:rsidRPr="00B82922">
        <w:rPr>
          <w:rFonts w:ascii="Times New Roman" w:hAnsi="Times New Roman" w:cs="Times New Roman"/>
          <w:sz w:val="28"/>
          <w:szCs w:val="28"/>
        </w:rPr>
        <w:t>) у данного работодателя, выдать другие документы, связанные с работой, пописьменному заявлению работника и произвести с ним окончательный расчет.</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Если по истечении срока предупреждения об увольнении трудовой договор не был расторгнут и работник не настаивает на увольнении, то действие т</w:t>
      </w:r>
      <w:r>
        <w:rPr>
          <w:rFonts w:ascii="Times New Roman" w:hAnsi="Times New Roman"/>
          <w:sz w:val="28"/>
          <w:szCs w:val="28"/>
        </w:rPr>
        <w:t>рудового договора продолжается.</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4.1.5. Расторжение трудового договора по инициативе работодателя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81 ТК РФ трудовой договор может быть расторгнут работодателем в случаях: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ликвидации Учреждения;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сокращения численности или штата работников Учреждения;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смены собственника имущества Учреждения (в отношении руководителя организации, его заместителей и главного бухгалтера);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неоднократного неисполнения работником без уважительных причин трудовых обязанностей, если он имеет дисциплинарное взыскание;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однократного грубого нарушения работником трудовых обязанностей: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б) появления работника на работе (на своем рабочем месте либо на территории Учреждения,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разглашения охраняемой законом тайны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г) совершения по месту работы хищения (в том числе мелкого) чужого имущества, растраты, умышленного его уничтожения или повреждения, установленных </w:t>
      </w:r>
      <w:r w:rsidRPr="00C02D8B">
        <w:rPr>
          <w:rFonts w:ascii="Times New Roman" w:hAnsi="Times New Roman"/>
          <w:sz w:val="28"/>
          <w:szCs w:val="28"/>
        </w:rPr>
        <w:lastRenderedPageBreak/>
        <w:t>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7.1)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ТК РФ,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работодателя.Понятие «ино</w:t>
      </w:r>
      <w:r>
        <w:rPr>
          <w:rFonts w:ascii="Times New Roman" w:hAnsi="Times New Roman"/>
          <w:sz w:val="28"/>
          <w:szCs w:val="28"/>
        </w:rPr>
        <w:t>странные финансовые инструменты»</w:t>
      </w:r>
      <w:r w:rsidRPr="00C02D8B">
        <w:rPr>
          <w:rFonts w:ascii="Times New Roman" w:hAnsi="Times New Roman"/>
          <w:sz w:val="28"/>
          <w:szCs w:val="28"/>
        </w:rPr>
        <w:t xml:space="preserve"> используется в ТК РФ в значении, определенном Федер</w:t>
      </w:r>
      <w:r>
        <w:rPr>
          <w:rFonts w:ascii="Times New Roman" w:hAnsi="Times New Roman"/>
          <w:sz w:val="28"/>
          <w:szCs w:val="28"/>
        </w:rPr>
        <w:t>альным законом от 7 мая 2013 г.</w:t>
      </w:r>
      <w:r w:rsidRPr="00C02D8B">
        <w:rPr>
          <w:rFonts w:ascii="Times New Roman" w:hAnsi="Times New Roman"/>
          <w:sz w:val="28"/>
          <w:szCs w:val="28"/>
        </w:rPr>
        <w:t xml:space="preserve">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совершения работником, выполняющим воспитательные функции, аморального проступка, несовместимого с продолжением данной работы;</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принятия необоснованного решения руководителем Учреждения,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Учреждения;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10) однократного грубого нарушения руководителем Учреждения, его заместителями своих трудовых обязанностей;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11) представления работником работодателю подложных документов при заключении трудового договора;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12) предусмотренных трудовым договором с руководителем Учреждения, членами коллегиального исполнительного органа Учреждения;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13) в других случаях, установленных ТК РФ и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Порядок проведения аттестации (пункт 3 части первой статьи 81 ТК РФ) </w:t>
      </w:r>
      <w:r w:rsidRPr="00C02D8B">
        <w:rPr>
          <w:rFonts w:ascii="Times New Roman" w:hAnsi="Times New Roman"/>
          <w:sz w:val="28"/>
          <w:szCs w:val="28"/>
        </w:rPr>
        <w:lastRenderedPageBreak/>
        <w:t>устанавливается трудовым законодательством и иными нормативными правовыми актами, содержащими нормы трудового права, локальными нормативными актами Учреждения, принимаемыми с учетом мнения представительного органа работников.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Увольнение по основанию, предусмотренному пунктом 2 или 3 части первой статьи 81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Увольнение работника по основанию, предусмотренному пунктом 7 или 8 части первой статьи 81 ТК РФ,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Сведения о применении к работнику дисциплинарного взыскания в виде увольнения в связи с утратой доверия на основании пункта 7.1 части первой статьи 81 ТК РФ включаются работодателем в реестр лиц, уволенных в связи с утратой доверия, предусмотренный статьей 15 Федерального закона от 25 декабря 2008 </w:t>
      </w:r>
      <w:r>
        <w:rPr>
          <w:rFonts w:ascii="Times New Roman" w:hAnsi="Times New Roman"/>
          <w:sz w:val="28"/>
          <w:szCs w:val="28"/>
        </w:rPr>
        <w:t>г.</w:t>
      </w:r>
      <w:r w:rsidRPr="00C02D8B">
        <w:rPr>
          <w:rFonts w:ascii="Times New Roman" w:hAnsi="Times New Roman"/>
          <w:sz w:val="28"/>
          <w:szCs w:val="28"/>
        </w:rPr>
        <w:t xml:space="preserve"> № 273-ФЗ </w:t>
      </w:r>
      <w:r>
        <w:rPr>
          <w:rFonts w:ascii="Times New Roman" w:hAnsi="Times New Roman"/>
          <w:sz w:val="28"/>
          <w:szCs w:val="28"/>
        </w:rPr>
        <w:t>«</w:t>
      </w:r>
      <w:r w:rsidRPr="00C02D8B">
        <w:rPr>
          <w:rFonts w:ascii="Times New Roman" w:hAnsi="Times New Roman"/>
          <w:sz w:val="28"/>
          <w:szCs w:val="28"/>
        </w:rPr>
        <w:t>О противодействии коррупции</w:t>
      </w:r>
      <w:r>
        <w:rPr>
          <w:rFonts w:ascii="Times New Roman" w:hAnsi="Times New Roman"/>
          <w:sz w:val="28"/>
          <w:szCs w:val="28"/>
        </w:rPr>
        <w:t>»</w:t>
      </w:r>
      <w:r w:rsidRPr="00C02D8B">
        <w:rPr>
          <w:rFonts w:ascii="Times New Roman" w:hAnsi="Times New Roman"/>
          <w:sz w:val="28"/>
          <w:szCs w:val="28"/>
        </w:rPr>
        <w:t>.</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4.1.6. Обязательное участие выборного органа первичной профсоюзной организации в рассмотрении вопросов, связанных с расторжением трудового договора по инициативе работодателя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82 ТК РФ при принятии решения о сокращении численности или штата работников организации, индивидуального предпринимателя и возможном расторжении трудовых договоров с работниками в соответствии с пунктом 2 части первой статьи 81 ТК РФ работодатель обязан в письменной форме сообщить об этом выборному органу первичной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Увольнение работников, являющихся членами профсоюза, по основаниям, предусмотренным пунктами 2, 3 или 5 части первой статьи 81 ТК РФ и настоящими Правилами производится с учетом мотивированного мнения выборного органа первичной профсоюзной организации в соответствии со статьей 373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 xml:space="preserve">          При проведении аттестации, которая может послужить основанием для увольнения работников в соответствии с пунктом 3 части первой статьи 81 ТК РФ,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Коллективным договором может быть установлен иной порядок обязательного участия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          4.1.7. Прекращение трудового договора по обстоятельствам, не зависящим от воли сторон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83 ТК РФ трудовой договор подлежит прекращению по следующим обстоятельствам, не зависящим от воли сторон:</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призыв работника на военную службу или направление его на заменяющую ее альтернативную гражданскую службу;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восстановление на работе работника, ранее выполнявшего эту работу, по решению государственной инспекции труда или суда;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неизбрание на должность;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осуждение работника к наказанию, исключающему продолжение прежней работы, в соответствии с приговором суда, вступившим в законную силу;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смерть работника либо работодателя - физического лица, а также признание судом работника либо работодателя - физического лица умершим или безвестно отсутствующим;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дисквалификация или иное административное наказание, исключающее возможность исполнения работником обязанностей по трудовому договору;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прекращение допуска к государственной тайне, если выполняемая работа требует такого допуска;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10) отмена решения суда или отмена (признание незаконным) решения государственной инспекции труда о восстановлении работника на работе;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11) возникновение установленных ТК РФ, иным федеральным законом и исключающих возможность исполнения работником обязанностей по трудовому договору ограничений на занятие определенными видами трудовой деятельности.</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Прекращение трудового договора по основаниям, предусмотренным пунктами 2, 8, 9, 10 или 13 части первой статьи 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w:t>
      </w:r>
      <w:r w:rsidRPr="00C02D8B">
        <w:rPr>
          <w:rFonts w:ascii="Times New Roman" w:hAnsi="Times New Roman"/>
          <w:sz w:val="28"/>
          <w:szCs w:val="28"/>
        </w:rPr>
        <w:lastRenderedPageBreak/>
        <w:t>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4.1.8. Прекращение трудового договора вследствие нарушения установленных ТК РФ или иным федеральным законом правил заключения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84 ТК РФ трудовой договор прекращается вследствие нарушения установленных </w:t>
      </w:r>
      <w:r>
        <w:rPr>
          <w:rFonts w:ascii="Times New Roman" w:hAnsi="Times New Roman"/>
          <w:sz w:val="28"/>
          <w:szCs w:val="28"/>
        </w:rPr>
        <w:t>ТК РФ</w:t>
      </w:r>
      <w:r w:rsidRPr="00C02D8B">
        <w:rPr>
          <w:rFonts w:ascii="Times New Roman" w:hAnsi="Times New Roman"/>
          <w:sz w:val="28"/>
          <w:szCs w:val="28"/>
        </w:rPr>
        <w:t xml:space="preserve"> или иным федеральным законом правил его заключения (пункт 11 части первой статьи 77 ТК РФ), если нарушение этих правил исключает возможность продолжения работы, в следующих случаях: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заключение трудового договора в нарушение приговора суда о лишении конкретного лица права занимать определенные должности или заниматься определенной деятельностью;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заключение трудового договора на выполнение работы, противопоказанной данному работнику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отсутствие соответствующего документа об образовании и (или) о квалификации, если выполнение работы требует специальных знаний в соответствии с федеральным законом или иным нормативным правовым актом;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заключение трудового договора в нарушение постановления судьи, органа, должностного лица, уполномоченных рассматривать дела об административных правонарушениях, о дисквалификации или ином административном наказании, исключающем возможность исполнения работником обязанностей по трудовому договору, либо заключение трудового договора в нарушение установленных федеральными законами ограничений, запретов и требований, касающихся привлечения к трудовой деятельности граждан, уволенных с государственной или муниципальной службы;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заключение трудового договора в нарушение установленных </w:t>
      </w:r>
      <w:r>
        <w:rPr>
          <w:rFonts w:ascii="Times New Roman" w:hAnsi="Times New Roman"/>
          <w:sz w:val="28"/>
          <w:szCs w:val="28"/>
        </w:rPr>
        <w:t>ТК РФ</w:t>
      </w:r>
      <w:r w:rsidRPr="00C02D8B">
        <w:rPr>
          <w:rFonts w:ascii="Times New Roman" w:hAnsi="Times New Roman"/>
          <w:sz w:val="28"/>
          <w:szCs w:val="28"/>
        </w:rPr>
        <w:t>, иным федеральным законом ограничений на занятие определенными видами трудовой деятельности;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других случаях, предусмотренных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случаях, предусмотренных частью первой статьи 84 ТК РФ и настоящими Правилами,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w:t>
      </w:r>
      <w:r w:rsidRPr="00C02D8B">
        <w:rPr>
          <w:rFonts w:ascii="Times New Roman" w:hAnsi="Times New Roman"/>
          <w:sz w:val="28"/>
          <w:szCs w:val="28"/>
        </w:rPr>
        <w:lastRenderedPageBreak/>
        <w:t>работодатель обязан, если это предусмотрено коллективным договором, соглашениями, трудовым договором.</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Если нарушение установленных ТК РФ, настоящими Правилами или иным федеральным законом правил заключения трудового договора допущено не по вине работника, то работнику выплачивается выходное пособие в размере среднего месячного заработка. Если нарушение указанных правил допущено по вине работника, то работодатель не обязан предлагать ему другую работу, а выходное пособие работнику не выплачивается.</w:t>
      </w:r>
    </w:p>
    <w:p w:rsidR="003B5C4D" w:rsidRPr="00A01913" w:rsidRDefault="003B5C4D" w:rsidP="00A715F4">
      <w:pPr>
        <w:ind w:right="-108" w:firstLine="709"/>
        <w:rPr>
          <w:rFonts w:ascii="Times New Roman" w:hAnsi="Times New Roman"/>
          <w:sz w:val="28"/>
          <w:szCs w:val="28"/>
        </w:rPr>
      </w:pPr>
      <w:r>
        <w:rPr>
          <w:rFonts w:ascii="Times New Roman" w:hAnsi="Times New Roman"/>
          <w:sz w:val="28"/>
          <w:szCs w:val="28"/>
        </w:rPr>
        <w:tab/>
      </w:r>
      <w:r w:rsidRPr="00A01913">
        <w:rPr>
          <w:rFonts w:ascii="Times New Roman" w:hAnsi="Times New Roman"/>
          <w:b/>
          <w:sz w:val="28"/>
          <w:szCs w:val="28"/>
        </w:rPr>
        <w:t>4.1.9.</w:t>
      </w:r>
      <w:r w:rsidRPr="00A01913">
        <w:rPr>
          <w:rFonts w:ascii="Times New Roman" w:hAnsi="Times New Roman"/>
          <w:sz w:val="28"/>
          <w:szCs w:val="28"/>
        </w:rPr>
        <w:t>Помимо оснований, предусмотренных Трудовым кодексом Российской Федерации и иными федеральными законами, основаниями прекращения трудового договора с педагогическим работником являются:</w:t>
      </w:r>
    </w:p>
    <w:p w:rsidR="003B5C4D" w:rsidRPr="00A01913" w:rsidRDefault="003B5C4D" w:rsidP="00A715F4">
      <w:pPr>
        <w:ind w:right="-108" w:firstLine="709"/>
        <w:rPr>
          <w:rFonts w:ascii="Times New Roman" w:hAnsi="Times New Roman"/>
          <w:sz w:val="28"/>
          <w:szCs w:val="28"/>
        </w:rPr>
      </w:pPr>
      <w:r w:rsidRPr="00A01913">
        <w:rPr>
          <w:rFonts w:ascii="Times New Roman" w:hAnsi="Times New Roman"/>
          <w:sz w:val="28"/>
          <w:szCs w:val="28"/>
        </w:rPr>
        <w:t xml:space="preserve">          повторное в течение одного года грубое нарушение устава организации, осуществляющей образовательную деятельность;</w:t>
      </w:r>
    </w:p>
    <w:p w:rsidR="003B5C4D" w:rsidRPr="00A01913" w:rsidRDefault="003B5C4D" w:rsidP="00A715F4">
      <w:pPr>
        <w:ind w:right="-108" w:firstLine="709"/>
        <w:rPr>
          <w:rFonts w:ascii="Times New Roman" w:hAnsi="Times New Roman"/>
          <w:sz w:val="28"/>
          <w:szCs w:val="28"/>
        </w:rPr>
      </w:pPr>
      <w:r w:rsidRPr="00A01913">
        <w:rPr>
          <w:rFonts w:ascii="Times New Roman" w:hAnsi="Times New Roman"/>
          <w:sz w:val="28"/>
          <w:szCs w:val="28"/>
        </w:rPr>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3B5C4D" w:rsidRPr="00C02D8B" w:rsidRDefault="003B5C4D" w:rsidP="00A715F4">
      <w:pPr>
        <w:ind w:right="-108" w:firstLine="709"/>
        <w:rPr>
          <w:rFonts w:ascii="Times New Roman" w:hAnsi="Times New Roman"/>
          <w:sz w:val="28"/>
          <w:szCs w:val="28"/>
        </w:rPr>
      </w:pPr>
      <w:r w:rsidRPr="00A01913">
        <w:rPr>
          <w:rFonts w:ascii="Times New Roman" w:hAnsi="Times New Roman"/>
          <w:sz w:val="28"/>
          <w:szCs w:val="28"/>
        </w:rPr>
        <w:t xml:space="preserve">          достижение предельного возраста для замещения соответствующей должности в</w:t>
      </w:r>
      <w:r>
        <w:rPr>
          <w:rFonts w:ascii="Times New Roman" w:hAnsi="Times New Roman"/>
          <w:sz w:val="28"/>
          <w:szCs w:val="28"/>
        </w:rPr>
        <w:t xml:space="preserve"> соответствии со статьей 332.1 </w:t>
      </w:r>
      <w:r w:rsidRPr="00A01913">
        <w:rPr>
          <w:rFonts w:ascii="Times New Roman" w:hAnsi="Times New Roman"/>
          <w:sz w:val="28"/>
          <w:szCs w:val="28"/>
        </w:rPr>
        <w:t>Трудового кодекса Российской Федерации».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4.1.</w:t>
      </w:r>
      <w:r>
        <w:rPr>
          <w:rFonts w:ascii="Times New Roman" w:hAnsi="Times New Roman"/>
          <w:b/>
          <w:sz w:val="28"/>
          <w:szCs w:val="28"/>
        </w:rPr>
        <w:t>10</w:t>
      </w:r>
      <w:r w:rsidRPr="00C02D8B">
        <w:rPr>
          <w:rFonts w:ascii="Times New Roman" w:hAnsi="Times New Roman"/>
          <w:b/>
          <w:sz w:val="28"/>
          <w:szCs w:val="28"/>
        </w:rPr>
        <w:t xml:space="preserve">. Общий порядок оформления прекращения трудового договора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84.1 ТК РФ прекращение трудового договора оформляется приказом (распоряжением) работодателя.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настоящими Правилами или иным федеральным законом, сохранялось место работы (должность).</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Примечание 1</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день увольнения работнику выдается справка о сумме заработка за два предшествующих года, сведения по страховым взносам ОПС и справка по форме 2-НДФЛ.</w:t>
      </w:r>
    </w:p>
    <w:p w:rsidR="003B5C4D" w:rsidRPr="00C02D8B" w:rsidRDefault="003B5C4D" w:rsidP="00A715F4">
      <w:pPr>
        <w:ind w:right="-108" w:firstLine="709"/>
        <w:rPr>
          <w:rFonts w:ascii="Times New Roman" w:hAnsi="Times New Roman"/>
          <w:sz w:val="28"/>
          <w:szCs w:val="28"/>
        </w:rPr>
      </w:pPr>
      <w:r w:rsidRPr="00B82922">
        <w:rPr>
          <w:rFonts w:ascii="Times New Roman" w:hAnsi="Times New Roman" w:cs="Times New Roman"/>
          <w:sz w:val="28"/>
          <w:szCs w:val="28"/>
        </w:rPr>
        <w:t xml:space="preserve">В последний день работы работодатель обязан выдать работнику трудовуюкнижку или предоставить сведения о трудовой деятельности (статья 66.1 </w:t>
      </w:r>
      <w:r>
        <w:rPr>
          <w:rFonts w:ascii="Times New Roman" w:hAnsi="Times New Roman" w:cs="Times New Roman"/>
          <w:sz w:val="28"/>
          <w:szCs w:val="28"/>
        </w:rPr>
        <w:t>ТК РФ</w:t>
      </w:r>
      <w:r w:rsidRPr="00B82922">
        <w:rPr>
          <w:rFonts w:ascii="Times New Roman" w:hAnsi="Times New Roman" w:cs="Times New Roman"/>
          <w:sz w:val="28"/>
          <w:szCs w:val="28"/>
        </w:rPr>
        <w:t>) у данного работодателя, выдать другие документы, связанные с работой, пописьменному заявлению работника и произвести с ним окончательный расчет.</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Запись в трудовую книжку об основании и о причине прекращения трудо</w:t>
      </w:r>
      <w:r>
        <w:rPr>
          <w:rFonts w:ascii="Times New Roman" w:hAnsi="Times New Roman"/>
          <w:sz w:val="28"/>
          <w:szCs w:val="28"/>
        </w:rPr>
        <w:t>вого договора должна производить</w:t>
      </w:r>
      <w:r w:rsidRPr="00C02D8B">
        <w:rPr>
          <w:rFonts w:ascii="Times New Roman" w:hAnsi="Times New Roman"/>
          <w:sz w:val="28"/>
          <w:szCs w:val="28"/>
        </w:rPr>
        <w:t xml:space="preserve">ся в точном соответствии с формулировками ТК РФ, настоящими Правилами или иного федерального закона и со ссылкой на соответствующие статью, часть статьи, пункт статьи ТК РФ или иного федерального </w:t>
      </w:r>
      <w:r w:rsidRPr="00C02D8B">
        <w:rPr>
          <w:rFonts w:ascii="Times New Roman" w:hAnsi="Times New Roman"/>
          <w:sz w:val="28"/>
          <w:szCs w:val="28"/>
        </w:rPr>
        <w:lastRenderedPageBreak/>
        <w:t>закона.</w:t>
      </w:r>
    </w:p>
    <w:p w:rsidR="009A3D50" w:rsidRPr="00C02D8B" w:rsidRDefault="009A3D50" w:rsidP="00A715F4">
      <w:pPr>
        <w:ind w:right="-108" w:firstLine="709"/>
        <w:rPr>
          <w:rFonts w:ascii="Times New Roman" w:hAnsi="Times New Roman"/>
          <w:sz w:val="28"/>
          <w:szCs w:val="28"/>
        </w:rPr>
      </w:pPr>
    </w:p>
    <w:p w:rsidR="003B5C4D" w:rsidRDefault="003B5C4D" w:rsidP="00A715F4">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В случае,</w:t>
      </w:r>
      <w:r w:rsidRPr="00B82922">
        <w:rPr>
          <w:rFonts w:ascii="Times New Roman" w:hAnsi="Times New Roman" w:cs="Times New Roman"/>
          <w:sz w:val="28"/>
          <w:szCs w:val="28"/>
        </w:rPr>
        <w:t xml:space="preserve"> если в день прекращениятрудового договора выдать работнику трудовую книжку или предоставить сведения отрудовой деятельности у данного работодателя невозможно в связи с отсутствиемработника либо его отказом от их получения, работодатель обязан направить работникууведомление о необходимости явиться за трудовой книжкой либо дать согласие наотправление ее по почте или направить работнику по почте заказным письмом суведомлением сведения о трудовой деятельности за период работы у данногоработодателя на бумажном носителе, заверенные надлежащим образом. Со днянаправления указанных уведомления или письма работодатель освобождается отответственности за задержку выдачи трудовой книжки или предоставления сведений отрудовой деятельности у данного работодателя. Работодатель также не несет</w:t>
      </w:r>
      <w:r>
        <w:rPr>
          <w:rFonts w:ascii="Times New Roman" w:hAnsi="Times New Roman" w:cs="Times New Roman"/>
          <w:sz w:val="28"/>
          <w:szCs w:val="28"/>
        </w:rPr>
        <w:t xml:space="preserve"> ответственность</w:t>
      </w:r>
      <w:r w:rsidRPr="00B82922">
        <w:rPr>
          <w:rFonts w:ascii="Times New Roman" w:hAnsi="Times New Roman" w:cs="Times New Roman"/>
          <w:sz w:val="28"/>
          <w:szCs w:val="28"/>
        </w:rPr>
        <w:t xml:space="preserve"> за задержку выдачи трудовой книжки или за задержку предоставлениясведений о трудовой деятельности у данного работодателя в случаях несовпаденияпоследнего дня работы с днем оформления прекращения трудовых отношений приувольнении работника по основанию, предусмотренному подпунктом </w:t>
      </w:r>
      <w:r>
        <w:rPr>
          <w:rFonts w:ascii="Times New Roman" w:hAnsi="Times New Roman" w:cs="Times New Roman"/>
          <w:sz w:val="28"/>
          <w:szCs w:val="28"/>
        </w:rPr>
        <w:t>«</w:t>
      </w:r>
      <w:r w:rsidRPr="00B82922">
        <w:rPr>
          <w:rFonts w:ascii="Times New Roman" w:hAnsi="Times New Roman" w:cs="Times New Roman"/>
          <w:sz w:val="28"/>
          <w:szCs w:val="28"/>
        </w:rPr>
        <w:t>а</w:t>
      </w:r>
      <w:r>
        <w:rPr>
          <w:rFonts w:ascii="Times New Roman" w:hAnsi="Times New Roman" w:cs="Times New Roman"/>
          <w:sz w:val="28"/>
          <w:szCs w:val="28"/>
        </w:rPr>
        <w:t>»</w:t>
      </w:r>
      <w:r w:rsidRPr="00B82922">
        <w:rPr>
          <w:rFonts w:ascii="Times New Roman" w:hAnsi="Times New Roman" w:cs="Times New Roman"/>
          <w:sz w:val="28"/>
          <w:szCs w:val="28"/>
        </w:rPr>
        <w:t xml:space="preserve"> пункта 6 частипервой статьи 81 или пунктом 4 части первой статьи 83 </w:t>
      </w:r>
      <w:r>
        <w:rPr>
          <w:rFonts w:ascii="Times New Roman" w:hAnsi="Times New Roman" w:cs="Times New Roman"/>
          <w:sz w:val="28"/>
          <w:szCs w:val="28"/>
        </w:rPr>
        <w:t>ТК РФ</w:t>
      </w:r>
      <w:r w:rsidRPr="00B82922">
        <w:rPr>
          <w:rFonts w:ascii="Times New Roman" w:hAnsi="Times New Roman" w:cs="Times New Roman"/>
          <w:sz w:val="28"/>
          <w:szCs w:val="28"/>
        </w:rPr>
        <w:t xml:space="preserve">, и приувольнении женщины, срок действия трудового договора с которой был продлен доокончания беременности или до окончания отпуска по беременности и родам всоответствии с частью второй статьи 261 </w:t>
      </w:r>
      <w:r>
        <w:rPr>
          <w:rFonts w:ascii="Times New Roman" w:hAnsi="Times New Roman" w:cs="Times New Roman"/>
          <w:sz w:val="28"/>
          <w:szCs w:val="28"/>
        </w:rPr>
        <w:t>ТК РФ</w:t>
      </w:r>
      <w:r w:rsidRPr="00B82922">
        <w:rPr>
          <w:rFonts w:ascii="Times New Roman" w:hAnsi="Times New Roman" w:cs="Times New Roman"/>
          <w:sz w:val="28"/>
          <w:szCs w:val="28"/>
        </w:rPr>
        <w:t>.</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Примечание 2</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случае увольнения материально ответственного лица или иного лица необходимо: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передать дела при увольнении работника (кому и как работник должен передать дела, в какие сроки указывается в приказе);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сдать материальные ценности и документы;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оформить акт приема-передачи документов.</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jc w:val="center"/>
        <w:rPr>
          <w:rFonts w:ascii="Times New Roman" w:hAnsi="Times New Roman"/>
          <w:b/>
          <w:sz w:val="28"/>
          <w:szCs w:val="28"/>
        </w:rPr>
      </w:pPr>
      <w:r w:rsidRPr="00C02D8B">
        <w:rPr>
          <w:rFonts w:ascii="Times New Roman" w:hAnsi="Times New Roman"/>
          <w:b/>
          <w:sz w:val="28"/>
          <w:szCs w:val="28"/>
        </w:rPr>
        <w:t>5. Основные права работника и работодателя</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5.1. Работник имеет право на: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заключение, изменение и расторжение трудового договора в порядке и на условиях, которые установлены ТК РФ, настоящими Правилами,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предоставление ему работы, обусловленной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рабочее место, соответствующее государственным нормативным требованиям охраны труда и условиям, предусмотренным коллективным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w:t>
      </w:r>
      <w:r w:rsidRPr="00C02D8B">
        <w:rPr>
          <w:rFonts w:ascii="Times New Roman" w:hAnsi="Times New Roman"/>
          <w:sz w:val="28"/>
          <w:szCs w:val="28"/>
        </w:rPr>
        <w:lastRenderedPageBreak/>
        <w:t>праздничных дней, оплачиваемых ежегодных отпусков;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подготовку и дополнительное профессиональное образование в порядке, установленном ТК РФ,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участие в управлении организацией в предусмотренных ТК РФ, настоящими Правилами, иными федеральными законами и коллективным договором формах;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10)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11) защиту своих трудовых прав, свобод и законных интересов всеми не запрещенными законом способами;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12)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13) возмещение вреда, причиненного ему в связи с исполнением трудовых обязанностей, и компенсацию морального вреда в порядке, установленном </w:t>
      </w:r>
      <w:r>
        <w:rPr>
          <w:rFonts w:ascii="Times New Roman" w:hAnsi="Times New Roman"/>
          <w:sz w:val="28"/>
          <w:szCs w:val="28"/>
        </w:rPr>
        <w:t>ТК РФ</w:t>
      </w:r>
      <w:r w:rsidRPr="00C02D8B">
        <w:rPr>
          <w:rFonts w:ascii="Times New Roman" w:hAnsi="Times New Roman"/>
          <w:sz w:val="28"/>
          <w:szCs w:val="28"/>
        </w:rPr>
        <w:t>,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14) обязательное социальное страхование в случаях, предусмотренных федеральными законами.</w:t>
      </w:r>
    </w:p>
    <w:p w:rsidR="003B5C4D" w:rsidRPr="00C02D8B" w:rsidRDefault="003B5C4D" w:rsidP="00A715F4">
      <w:pPr>
        <w:ind w:right="-108" w:firstLine="709"/>
        <w:rPr>
          <w:rFonts w:ascii="Times New Roman" w:hAnsi="Times New Roman"/>
          <w:b/>
          <w:sz w:val="28"/>
          <w:szCs w:val="28"/>
        </w:rPr>
      </w:pPr>
      <w:r w:rsidRPr="00C02D8B">
        <w:rPr>
          <w:rFonts w:ascii="Times New Roman" w:hAnsi="Times New Roman"/>
          <w:b/>
          <w:sz w:val="28"/>
          <w:szCs w:val="28"/>
        </w:rPr>
        <w:t xml:space="preserve">5.1.1. В соответствии со статьей 47  Федерального закона от 29.12.2012               № 273-ФЗ «Об образовании в Российской Федерации» педагогические работники имеют </w:t>
      </w:r>
      <w:r>
        <w:rPr>
          <w:rFonts w:ascii="Times New Roman" w:hAnsi="Times New Roman"/>
          <w:b/>
          <w:sz w:val="28"/>
          <w:szCs w:val="28"/>
        </w:rPr>
        <w:t>п</w:t>
      </w:r>
      <w:r w:rsidRPr="00C02D8B">
        <w:rPr>
          <w:rFonts w:ascii="Times New Roman" w:hAnsi="Times New Roman"/>
          <w:b/>
          <w:sz w:val="28"/>
          <w:szCs w:val="28"/>
        </w:rPr>
        <w:t>рава и свободы, гарантии их реализации: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5.1.1.1. Педагогические работники пользуются следующими академическими правами и свободами: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свобода преподавания, свободное выражение своего мнения, свобода от вмешательства в профессиональную деятельность;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свобода выбора и использования педагогически обоснованных форм, средств, методов обучения и воспитания;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право на осуществление научной, научно-технической, творческой, исследовательской деятельности, участие в экспериментальной и международной </w:t>
      </w:r>
      <w:r w:rsidRPr="00C02D8B">
        <w:rPr>
          <w:rFonts w:ascii="Times New Roman" w:hAnsi="Times New Roman"/>
          <w:sz w:val="28"/>
          <w:szCs w:val="28"/>
        </w:rPr>
        <w:lastRenderedPageBreak/>
        <w:t>деятельности, разработках и во внедрении инноваций;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право на участие в управлении образовательной организацией, в том числе в коллегиальных органах управления, в порядке, установленном уставом Учреждения;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10) 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12) право на обращение в комиссию по урегулированию споров между участниками образовательных отношений;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5.1.1.2. Академические права и свободы, указанные в п. 5.2.1.,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5.1.1.3.  Педагогические работники имеют следующие трудовые права и социальные гарантии: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право на сокращенную продолжительность рабочего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право на дополнительное профессиональное образование по профилю педагогической деятельности не реже чем один раз в три года;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право на ежегодный основной удлиненный оплачиваемый отпуск, продолжительность которого определяется Правительством Российской Федерации и в настоящих Правилах;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и реализации государственной политики;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право на досрочное назначение страховой пенсии по старости в порядке, установленном законодательством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право на предоставление педагогическим работникам, состоящим на учете в качестве нуждающихся в жилых помещениях, вне очереди жилых помещений </w:t>
      </w:r>
      <w:r w:rsidRPr="00C02D8B">
        <w:rPr>
          <w:rFonts w:ascii="Times New Roman" w:hAnsi="Times New Roman"/>
          <w:sz w:val="28"/>
          <w:szCs w:val="28"/>
        </w:rPr>
        <w:lastRenderedPageBreak/>
        <w:t>по договорам социального найма, право на предоставление жилых помещений специализированного жилищного фонда;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5.2. Работодатель имеет право: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вести коллективные переговоры и заключать коллективные договоры;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поощрять работников за добросовестный эффективный труд;</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привлекать работников к дисциплинарной и материальной ответственности в порядке, установленном ТК РФ, настоящими Правилами,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принимать локальные нормативные;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создавать объединения работодателей в целях представительства и защиты своих интересов и вступать в них;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создавать производственный совет - совещательный орган, образуемый на добровольной основе из числа работников данного работодателя,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новой техники и новых технологий, повышению производительности труда и квалификации работников. Полномочия, состав, порядок деятельности производственного совета и его взаимодействия с работодателем устанавливаются локальным нормативным актом. К полномочиям производственного совета не могут относиться вопросы, решение которых в соответствии с федеральными законами отнесено к исключительной компетенции органов управления организации, а также вопросы представительства и защиты социально-трудовых прав и интересов работников, решение которых в соответствии с </w:t>
      </w:r>
      <w:r>
        <w:rPr>
          <w:rFonts w:ascii="Times New Roman" w:hAnsi="Times New Roman"/>
          <w:sz w:val="28"/>
          <w:szCs w:val="28"/>
        </w:rPr>
        <w:t>ТК РФ</w:t>
      </w:r>
      <w:r w:rsidRPr="00C02D8B">
        <w:rPr>
          <w:rFonts w:ascii="Times New Roman" w:hAnsi="Times New Roman"/>
          <w:sz w:val="28"/>
          <w:szCs w:val="28"/>
        </w:rPr>
        <w:t xml:space="preserve"> и иными федеральными законами отнесено к компетенции профессиональных союзов, соответствующих первичных профсоюзных организаций, иных представителей работников. Работодатель обязан информировать производственный совет о результатах рассмотрения предложений, поступивших от производственного совета, и об их реализации;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реализовывать права, предоставленные ему законодательством о специальной оценке условий труда.</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jc w:val="center"/>
        <w:rPr>
          <w:rFonts w:ascii="Times New Roman" w:hAnsi="Times New Roman"/>
          <w:b/>
          <w:sz w:val="28"/>
          <w:szCs w:val="28"/>
        </w:rPr>
      </w:pPr>
      <w:r w:rsidRPr="006B0605">
        <w:rPr>
          <w:rFonts w:ascii="Times New Roman" w:hAnsi="Times New Roman"/>
          <w:b/>
          <w:sz w:val="28"/>
          <w:szCs w:val="28"/>
        </w:rPr>
        <w:t>6. Основные обязанности работника и работодателя</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6.1. Работник обязан:</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добросовестно исполнять свои трудовые обязанности, возложенные на </w:t>
      </w:r>
      <w:r w:rsidRPr="00C02D8B">
        <w:rPr>
          <w:rFonts w:ascii="Times New Roman" w:hAnsi="Times New Roman"/>
          <w:sz w:val="28"/>
          <w:szCs w:val="28"/>
        </w:rPr>
        <w:lastRenderedPageBreak/>
        <w:t>него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соблюдать правила внутреннего трудового распорядка;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соблюдать трудовую дисциплину;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выполнять установленные нормы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соблюдать требования по охране труда и обеспечению безопасности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незамедлительно сообщить руководителю Учреждения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сообщать о болезни непосредственному руководителю по телефону в день, когда открыт листок нетрудоспособности;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использовать сеть Интернет на рабочем месте только в рабочих целях;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10) быть вежливым с коллегами;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11) соблюдать установленный в Учреждении дресс-код.</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6.1.1. В соответствии со статьей 48  Федерального закона от 29.12.2012               № 273-ФЗ «Об образовании в Российской Федерации» педагогические работники имеют следующие обязанности: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осуществлять свою деятельность на высоком профессиональном уровне, обеспечивать в полном объеме реализацию обучение в соответствии с утвержденной рабочей программой;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соблюдать правовые, нравственные и этические нормы, следовать требованиям профессиональной этики;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уважать честь и достоинство обучающихся и других участников образовательных отношений;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применять педагогически обоснованные и обеспечивающие высокое качество образования формы, методы обучения и воспитания;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систематически повышать свой профессиональный уровень;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проходить аттестацию на соответствие занимаемой должности в порядке, установленном законодательством об образовании и локально-нормативным актом Учреждения;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проходить в соответствии с трудовым законодательством предварительные при поступлении на работу и периодические медицинские осмотры, а </w:t>
      </w:r>
      <w:r w:rsidRPr="00C02D8B">
        <w:rPr>
          <w:rFonts w:ascii="Times New Roman" w:hAnsi="Times New Roman"/>
          <w:sz w:val="28"/>
          <w:szCs w:val="28"/>
        </w:rPr>
        <w:lastRenderedPageBreak/>
        <w:t>также внеочередные медицинские осмотры по направлению работодателя;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10) проходить в установленном законодательством Российской Федерации порядке обучение и проверку знаний и навыков в области охраны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11) соблюдать устав Учреждения и правила внутреннего трудового распорядка.</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6.2. Работодатель обязан:</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предоставлять работникам работу, обусловленную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обеспечивать безопасность и условия труда, соответствующие государственным нормативным требованиям охраны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5) обеспечивать работникам равную оплату за труд равной ценности;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6) выплачивать в полном размере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вести коллективные переговоры, а также заключать коллективный договор в порядке, установленном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знакомить работников под роспись с принимаемыми локальными нормативными актами, непосредственно связанными с их трудовой деятельностью;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12) создавать условия, обеспечивающие участие работников в управлении организацией в предусмотренных ТК РФ, уставом Учреждения, настоящими Правилами, иными федеральными законами и коллективным договором формах;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13) обеспечивать бытовые нужды работников, связанные с исполнением ими трудовых обязанностей;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 xml:space="preserve">          14) осуществлять обязательное социальное страхование работников в порядке, установленном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jc w:val="center"/>
        <w:rPr>
          <w:rFonts w:ascii="Times New Roman" w:hAnsi="Times New Roman"/>
          <w:b/>
          <w:sz w:val="28"/>
          <w:szCs w:val="28"/>
        </w:rPr>
      </w:pPr>
      <w:r w:rsidRPr="006B0605">
        <w:rPr>
          <w:rFonts w:ascii="Times New Roman" w:hAnsi="Times New Roman"/>
          <w:b/>
          <w:sz w:val="28"/>
          <w:szCs w:val="28"/>
        </w:rPr>
        <w:t>7. Ответственность работника и работодателя</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7.1. Работник и работодатель: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несут ответственность в соответствии с действующим законодательством Российской Федерации. В частности, работник может быть привлечен к дисциплинарной ответственности в соответствии со ст. ст. 192, 193 ТК РФ.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несут материальную ответственность в случаях и порядке, предусмотренных ТК РФ и иными федеральными законами.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7.2. В соответствии со статьей 48  Федерального закона от 29.12.2012               № 273-ФЗ «Об образовании в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1) педагогические работники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7.3. Порядок привлечения работника и работодателя к ответственности:</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 xml:space="preserve">          7.3.1. Дисциплинарная ответственность (дисциплинарные взыскания)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192 ТК РФ за совершение дисциплинарного проступка, то есть неисполнение или ненадлежащее исполнение работником по его </w:t>
      </w:r>
      <w:r w:rsidRPr="00C02D8B">
        <w:rPr>
          <w:rFonts w:ascii="Times New Roman" w:hAnsi="Times New Roman"/>
          <w:sz w:val="28"/>
          <w:szCs w:val="28"/>
        </w:rPr>
        <w:lastRenderedPageBreak/>
        <w:t>вине возложенных на него трудовых обязанностей, работодатель имеет право применить следующие дисциплинарные взыскания: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замечание;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 выговор;</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3) увольнение по соответствующим основаниям.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Федеральными законами и другими локально-нормативными актами для отдельных категорий работников могут быть предусмотрены также и другие дисциплинарные взыскания.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К дисциплинарным взысканиям, в частности, относится увольнение работника по основаниям, предусмотренным пунктами 5, 6, 9 или 10 части первой статьи 81, пунктом 1 статьи 336 или статьей 348.11 ТК РФ, а также пунктом 7, 7.1 или 8 части первой статьи 81 ТК РФ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Не допускается применение дисциплинарных взысканий, не предусмотренных федеральными законами, уставом другими локально-нормативными актами дисциплине.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При наложении дисциплинарного взыскания должны учитываться тяжесть совершенного проступка и обстоятельства, при которых он был совершен.</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 xml:space="preserve">7.3.2. Порядок применения дисциплинарных взысканий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193 ТК РФ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Непредоставление работником объяснения не является препятствием для применения дисциплинарного взыскания.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За каждый дисциплинарный проступок может быть применено только одно дисциплинарное взыскание.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Приказ (распоряжение) работодателя о применении дисциплинарного взыскания объявляется работнику под роспись в течение трех рабочих дней со дня его </w:t>
      </w:r>
      <w:r w:rsidRPr="00C02D8B">
        <w:rPr>
          <w:rFonts w:ascii="Times New Roman" w:hAnsi="Times New Roman"/>
          <w:sz w:val="28"/>
          <w:szCs w:val="28"/>
        </w:rPr>
        <w:lastRenderedPageBreak/>
        <w:t>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 xml:space="preserve">7.3.3. Снятие дисциплинарного взыскания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194 ТК РФ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 xml:space="preserve">7.3.4. Привлечение к дисциплинарной ответственности руководителя Учреждения и его заместителей по требованию представительного органа работников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195 ТК РФ:</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ab/>
        <w:t>Работодатель обязан рассмотреть заявление представительного органа работников о нарушении руководителем организации, руководителем структурного подразделения организации, их заместителями трудового законодательства и иных актов, содержащих нормы трудового права, условий коллективного договора, соглашения и сообщить о результатах его рассмотрения в представительный орган работников.</w:t>
      </w:r>
    </w:p>
    <w:p w:rsidR="009A3D50" w:rsidRPr="00C02D8B" w:rsidRDefault="009A3D50" w:rsidP="00A715F4">
      <w:pPr>
        <w:ind w:right="-108" w:firstLine="709"/>
        <w:rPr>
          <w:rFonts w:ascii="Times New Roman" w:hAnsi="Times New Roman"/>
          <w:sz w:val="28"/>
          <w:szCs w:val="28"/>
        </w:rPr>
      </w:pP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случае, когда факт нарушения подтвердился, работодатель обязан применить к руководителю организации, руководителю структурного подразделения организации, их заместителям дисциплинарное взыскание вплоть до увольнения.</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jc w:val="center"/>
        <w:rPr>
          <w:rFonts w:ascii="Times New Roman" w:hAnsi="Times New Roman"/>
          <w:b/>
          <w:sz w:val="28"/>
          <w:szCs w:val="28"/>
        </w:rPr>
      </w:pPr>
      <w:r w:rsidRPr="006B0605">
        <w:rPr>
          <w:rFonts w:ascii="Times New Roman" w:hAnsi="Times New Roman"/>
          <w:b/>
          <w:sz w:val="28"/>
          <w:szCs w:val="28"/>
        </w:rPr>
        <w:t>8. Рабочее время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8.1. Понятие рабочего времени. Нормальная продолжительность рабочего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В соответствии со статьей 91 ТК РФ рабочее время – это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w:t>
      </w:r>
      <w:r>
        <w:rPr>
          <w:rFonts w:ascii="Times New Roman" w:hAnsi="Times New Roman"/>
          <w:sz w:val="28"/>
          <w:szCs w:val="28"/>
        </w:rPr>
        <w:t>ТК РФ</w:t>
      </w:r>
      <w:r w:rsidRPr="00C02D8B">
        <w:rPr>
          <w:rFonts w:ascii="Times New Roman" w:hAnsi="Times New Roman"/>
          <w:sz w:val="28"/>
          <w:szCs w:val="28"/>
        </w:rPr>
        <w:t>, другими федеральными законами и иными нормативными правовыми актами Российской Федерации относятся к рабочему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Нормальная продолжительность рабочего времени не может превышать 40 часов в неделю.</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ab/>
        <w:t>Работодатель обязан вести учет времени, фактически отработанного каждым работником.</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 xml:space="preserve">8.2. Сокращенная продолжительность рабочего времени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92 ТК РФ сокращенная продолжительность рабочего времени устанавливается: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для работников в возрасте до шестнадцати лет - не более 24 часов в неделю;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для работников в возрасте от шестнадцати до восемнадцати лет - не более 35 часов в неделю;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для работников, являющихся инвалидами I или II группы, - не более 35 часов в неделю;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Продолжительность рабочего времени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На основании отраслевого (межотраслевого) соглашения и коллективного договора, а также письменного согласия работника, оформленного путем заключения отдельного соглашения к трудовому договору, продолжительность рабочего времени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может быть увеличена, но не более чем до 40 часов в неделю с выплатой работнику отдельно устанавливаемой денежной компенсации в порядке, размерах и на условиях, которые установлены отраслевыми (межотраслевыми) соглашениями, коллективными договорами.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Продолжительность рабочего времени лиц в возрасте до восемнадцати лет, получающих общее образование или среднее профессиональное образование и совмещающих в течение учебного года получение образования с работой, не может превышать половины норм, установленных частью первой </w:t>
      </w:r>
      <w:r>
        <w:rPr>
          <w:rFonts w:ascii="Times New Roman" w:hAnsi="Times New Roman"/>
          <w:sz w:val="28"/>
          <w:szCs w:val="28"/>
        </w:rPr>
        <w:t xml:space="preserve">статьи 92 ТК РФ </w:t>
      </w:r>
      <w:r w:rsidRPr="00C02D8B">
        <w:rPr>
          <w:rFonts w:ascii="Times New Roman" w:hAnsi="Times New Roman"/>
          <w:sz w:val="28"/>
          <w:szCs w:val="28"/>
        </w:rPr>
        <w:t>для лиц соответствующего возраста.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333 ТК РФ для педагогических работников устанавливается сокращенная продолжительность рабочего времени не более 36 часов в неделю.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 приказом Минобрнауки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для педагогических работников Учреждения устанавливается сокращенная продолжительность рабочего времени. Конкретная продолжительность рабочего времени устанавливается настоящими Правилами.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350 ТК РФ для медицинских работников устанавливается сокращенная продолжительность рабочего времени не более 39 часов в неделю.</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8.3. Неполное рабочее время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ab/>
        <w:t>В соответствии со статьей 93 ТК РФ 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 данного работодателя.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8.4. Продолжительность ежедневной работы (смены)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94 ТК РФ продолжительность ежедневной работы (смены) не может превышать: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для работников (включая лиц, получающих общее образование или среднее профессиональное образование и работающих в период каникул) в возрасте от четырнадцати до пятнадцати лет - 4 часа, в возрасте от пятнадцати до шестнадцати лет - 5 часов, в возрасте от шестнадцати до восемнадцати лет - 7 часов;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для лиц, получающих общее образование или среднее профессиональное образование и совмещающих в течение учебного года получение образования с работой, в возрасте от четырнадцати до шестнадцати лет - 2,5 часа, в возрасте от шестнадцати до восемнадцати лет - 4 часа;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для инвалидов -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при 36-часовой рабочей неделе - 8 часов;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ab/>
        <w:t>при 30-часовой рабочей неделе и менее - 6 часов.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Отраслевым (межотраслевым) соглашением и коллективным договором, а также при наличии письменного согласия работника, оформленного путем заключения отдельного соглашения к трудовому договору, может быть предусмотрено увеличение максимально допустимой продолжительности ежедневной работы (смены) по сравнению с продолжительностью ежедневной работы (смены) для работников, занятых на работах с вредными и (или) опасными условиями труда, при условии соблюдения предельной еженедельной продолжительности рабочего времени, установленной всоответствии с частями первой - третьей статьи 92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при 36-часовой рабочей неделе - до 12 часов;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при 30-часовой рабочей неделе и менее - до 8 часов.</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8.5. Продолжительность работы накануне нерабочих праздничных и выходных дней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95 ТК РФ продолжительность рабочего дня или смены, непосредственно предшествующих нерабочему праздничному дню, уменьшается на один час.</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ab/>
      </w:r>
      <w:r>
        <w:rPr>
          <w:rFonts w:ascii="Times New Roman" w:hAnsi="Times New Roman"/>
          <w:sz w:val="28"/>
          <w:szCs w:val="28"/>
        </w:rPr>
        <w:t>Н</w:t>
      </w:r>
      <w:r w:rsidRPr="00C02D8B">
        <w:rPr>
          <w:rFonts w:ascii="Times New Roman" w:hAnsi="Times New Roman"/>
          <w:sz w:val="28"/>
          <w:szCs w:val="28"/>
        </w:rPr>
        <w:t>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w:t>
      </w:r>
    </w:p>
    <w:p w:rsidR="003B5C4D" w:rsidRPr="00EA0B5F" w:rsidRDefault="003B5C4D" w:rsidP="00A715F4">
      <w:pPr>
        <w:ind w:right="-108" w:firstLine="709"/>
        <w:rPr>
          <w:rFonts w:ascii="Times New Roman" w:hAnsi="Times New Roman"/>
          <w:sz w:val="28"/>
          <w:szCs w:val="28"/>
        </w:rPr>
      </w:pPr>
      <w:r>
        <w:rPr>
          <w:rFonts w:ascii="Times New Roman" w:hAnsi="Times New Roman"/>
          <w:sz w:val="28"/>
          <w:szCs w:val="28"/>
        </w:rPr>
        <w:tab/>
      </w:r>
      <w:r w:rsidRPr="006B0605">
        <w:rPr>
          <w:rFonts w:ascii="Times New Roman" w:hAnsi="Times New Roman"/>
          <w:b/>
          <w:sz w:val="28"/>
          <w:szCs w:val="28"/>
        </w:rPr>
        <w:t xml:space="preserve">8.6. Работа в ночное время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В соответствии со статьей 96 ТК РФ: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Ночное время - время с 22 часов до 6 часов.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Продолжительность работы (смены) в ночное время сокращается на один час без последующей отработки.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ТК РФ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пяти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 xml:space="preserve">8.7. Работа за пределами установленной продолжительности рабочего </w:t>
      </w:r>
      <w:r w:rsidRPr="006B0605">
        <w:rPr>
          <w:rFonts w:ascii="Times New Roman" w:hAnsi="Times New Roman"/>
          <w:b/>
          <w:sz w:val="28"/>
          <w:szCs w:val="28"/>
        </w:rPr>
        <w:lastRenderedPageBreak/>
        <w:t>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В соответствии со статьей 97 ТК РФ работодатель имеет право в порядке, установленном </w:t>
      </w:r>
      <w:r>
        <w:rPr>
          <w:rFonts w:ascii="Times New Roman" w:hAnsi="Times New Roman"/>
          <w:sz w:val="28"/>
          <w:szCs w:val="28"/>
        </w:rPr>
        <w:t>ТК РФ</w:t>
      </w:r>
      <w:r w:rsidRPr="00C02D8B">
        <w:rPr>
          <w:rFonts w:ascii="Times New Roman" w:hAnsi="Times New Roman"/>
          <w:sz w:val="28"/>
          <w:szCs w:val="28"/>
        </w:rPr>
        <w:t>, привлекать работника к работе за пределами продолжительности рабочего времени, установленной для данного работника в соответствии с ТК РФ, другими федеральными законами и иными нормативными правовыми актами Российской Федерации, коллективным договором, соглашениями, локальными нормативными актами, трудовым договором (далее - установленная для работника продолжительность рабочего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для сверхурочной работы (статья 99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если работник работает на условиях ненормированного рабочего дня (статья 101 ТК РФ).</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8.8. Сверхурочная работа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99 ТК РФ 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Привлечение работодателем работника к сверхурочной работе допускается с его письменного согласия в случаях, предусмотренных статьей 99 ТК РФ.</w:t>
      </w:r>
    </w:p>
    <w:p w:rsidR="009A3D50" w:rsidRPr="00C02D8B" w:rsidRDefault="009A3D50" w:rsidP="00A715F4">
      <w:pPr>
        <w:ind w:right="-108" w:firstLine="709"/>
        <w:rPr>
          <w:rFonts w:ascii="Times New Roman" w:hAnsi="Times New Roman"/>
          <w:sz w:val="28"/>
          <w:szCs w:val="28"/>
        </w:rPr>
      </w:pPr>
    </w:p>
    <w:p w:rsidR="003B5C4D" w:rsidRPr="006B0605" w:rsidRDefault="003B5C4D" w:rsidP="00A715F4">
      <w:pPr>
        <w:ind w:right="-108" w:firstLine="709"/>
        <w:jc w:val="center"/>
        <w:rPr>
          <w:rFonts w:ascii="Times New Roman" w:hAnsi="Times New Roman"/>
          <w:b/>
          <w:sz w:val="28"/>
          <w:szCs w:val="28"/>
        </w:rPr>
      </w:pPr>
      <w:r w:rsidRPr="006B0605">
        <w:rPr>
          <w:rFonts w:ascii="Times New Roman" w:hAnsi="Times New Roman"/>
          <w:b/>
          <w:sz w:val="28"/>
          <w:szCs w:val="28"/>
        </w:rPr>
        <w:t>9. Режим рабочего времени</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9.1. Понятие режима рабочего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100 ТК РФ режим рабочего времени должен предусматривать продолжительность рабочей недели, работу с ненормированным рабочим днем для отдельных категорий работников (при наличии таких категорий работников),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Продолжительность рабочего дня (смены)/ продолжительность рабочей недели (количество часов в неделю), количество смен в сутки, время начала и окончания работы, время предоставления и продолжительность перерыва для отдыха и питания устанавливаются настоящими Правилами (Приложение № 1), коллективным договором, соглашениями, а для работников, режим рабочего времени которых отличается от общих правил, установленных настоящими Правилами и коллективным договором, - трудовым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57 и 100 ТК РФ если при приеме на работу или в течение действия трудовых отношений Работнику устанавливается индивидуальный режим рабочего времени и времени отдыха, то такие условия подлежат включению в трудовой договор в качестве обязательных.</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 xml:space="preserve">9.2. Ненормированный рабочий день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w:t>
      </w:r>
      <w:r w:rsidRPr="00C02D8B">
        <w:rPr>
          <w:rFonts w:ascii="Times New Roman" w:hAnsi="Times New Roman"/>
          <w:sz w:val="28"/>
          <w:szCs w:val="28"/>
        </w:rPr>
        <w:lastRenderedPageBreak/>
        <w:t>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соглашениями или локальным нормативным актом, принимаемым с учетом мнения представительного органа работников (статья 101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9.3. Работа в режиме гибкого рабочего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102 ТК РФ при работе в режиме гибкого рабочего времени начало, окончание или общая продолжительность рабочего дня (смены) определяется по соглашению сторон.</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 xml:space="preserve">9.4. Сменная работа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103 ТК РФ сменная работа - работа в две, три или четыре смены - вводится в тех случаях, когда длительность производственного процесса превышает допустимую продолжительность ежедневной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При составлении графиков сменности работодатель учитывает мнение представительного органа работников в порядке, установленном статьей 372 ТК РФ для принятия локальных нормативных актов. Графики сменности, как правило, являются приложением к коллективному договору.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Графики сменности доводятся до сведения работников не позднее чем за один месяц до введения их в действие.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Работа в течение двух смен подряд запрещается.</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9.5.  Суммированный учет рабочего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104 ТК РФ, когда по условиям работы в организации в целом или при выполнении отдельных видов работ не может быть соблюдена установленная для данной категории работников (включая работников, занятых на работах с вредными и (или) опасными условиями труда)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один год, а для учета рабочего времени работников, занятых на работах с вредными и (или) опасными условиями труда, - три месяца.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 xml:space="preserve">В случае, если по причинам сезонного и (или) технологического характера для отдельных категорий работников, занятых на работах с вредными и (или) опасными условиями труда, установленная продолжительность рабочего времени не может быть </w:t>
      </w:r>
      <w:r w:rsidRPr="00C02D8B">
        <w:rPr>
          <w:rFonts w:ascii="Times New Roman" w:hAnsi="Times New Roman"/>
          <w:sz w:val="28"/>
          <w:szCs w:val="28"/>
        </w:rPr>
        <w:lastRenderedPageBreak/>
        <w:t>соблюдена в течение учетного периода продолжительностью три месяца, отраслевым (межотраслевым) соглашением и коллективным договором может быть предусмотрено увеличение учетного периода для учета рабочего времени таких работников, но не более чем до одного года.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Порядок введения суммированного учета рабочего времени устанавливается настоящими Правилами.</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9.6. Разделение рабочего дня на части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105 ТК РФ на тех работах, где это необходимо вследствие особого характера труда, а также при производстве работ, интенсивность которых неодинакова в течение рабочего дня (смены), рабочий день может быть разделен на части с тем, чтобы общая продолжительность рабочего времени не превышала установленной продолжительности ежедневной работы. Такое разделение производится работодателем на основании локального нормативного акта, принятого с учетом мнения выборного органа первичной профсоюзной организации.</w:t>
      </w:r>
    </w:p>
    <w:p w:rsidR="003B5C4D" w:rsidRPr="006B0605"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9.7. Продолжительность рабочей недели в Учреждении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9.7.1. В Учреждении пятидневная рабочая неделя с двумя выходными (суббота и воскресенье).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9.7.2. Для отдельных категорий работников, где по условиям специфики  работы Учреждения не может быть соблюдена ежедневная или еженедельная продолжительность работы рабочего времени устанавливается:</w:t>
      </w:r>
    </w:p>
    <w:p w:rsidR="003B5C4D" w:rsidRPr="009A3D50" w:rsidRDefault="003B5C4D" w:rsidP="00A715F4">
      <w:pPr>
        <w:ind w:right="-108" w:firstLine="709"/>
        <w:rPr>
          <w:rFonts w:ascii="Times New Roman" w:hAnsi="Times New Roman"/>
          <w:color w:val="FF0000"/>
          <w:sz w:val="28"/>
          <w:szCs w:val="28"/>
        </w:rPr>
      </w:pPr>
      <w:r w:rsidRPr="00C02D8B">
        <w:rPr>
          <w:rFonts w:ascii="Times New Roman" w:hAnsi="Times New Roman"/>
          <w:sz w:val="28"/>
          <w:szCs w:val="28"/>
        </w:rPr>
        <w:t xml:space="preserve">          а) сменный режим рабочего времени, согласно графику сменности - </w:t>
      </w:r>
      <w:r w:rsidRPr="009A3D50">
        <w:rPr>
          <w:rFonts w:ascii="Times New Roman" w:hAnsi="Times New Roman"/>
          <w:color w:val="FF0000"/>
          <w:sz w:val="28"/>
          <w:szCs w:val="28"/>
        </w:rPr>
        <w:t>для воспитателей, поваров, помощников поваров;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б) сменный режим с суммированным учетом рабочего времени, согласно графику сменности - </w:t>
      </w:r>
      <w:r w:rsidRPr="0048129A">
        <w:rPr>
          <w:rFonts w:ascii="Times New Roman" w:hAnsi="Times New Roman"/>
          <w:color w:val="FF0000"/>
          <w:sz w:val="28"/>
          <w:szCs w:val="28"/>
        </w:rPr>
        <w:t xml:space="preserve">для сторожей и </w:t>
      </w:r>
      <w:r>
        <w:rPr>
          <w:rFonts w:ascii="Times New Roman" w:hAnsi="Times New Roman"/>
          <w:color w:val="FF0000"/>
          <w:sz w:val="28"/>
          <w:szCs w:val="28"/>
        </w:rPr>
        <w:t>машинистов (операторов) паровых котлов</w:t>
      </w:r>
      <w:r w:rsidRPr="00C02D8B">
        <w:rPr>
          <w:rFonts w:ascii="Times New Roman" w:hAnsi="Times New Roman"/>
          <w:sz w:val="28"/>
          <w:szCs w:val="28"/>
        </w:rPr>
        <w:t>.</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начале каждого календарного года составляются и утверждаются с учетом мнения представительского органа работников общие графики работы, графики сменности со сроком на календарный год.</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9.8. Порядок суммированного учета рабочего времени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При суммированном учете рабочего времени учетный период берется 1 (один) год, а для учета рабочего времени работников, занятых на работах с вредными и (или) опасными условиями труда, - три месяца.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jc w:val="center"/>
        <w:rPr>
          <w:rFonts w:ascii="Times New Roman" w:hAnsi="Times New Roman"/>
          <w:b/>
          <w:sz w:val="28"/>
          <w:szCs w:val="28"/>
        </w:rPr>
      </w:pPr>
      <w:r w:rsidRPr="006B0605">
        <w:rPr>
          <w:rFonts w:ascii="Times New Roman" w:hAnsi="Times New Roman"/>
          <w:b/>
          <w:sz w:val="28"/>
          <w:szCs w:val="28"/>
        </w:rPr>
        <w:t>10. Время отдыха</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lastRenderedPageBreak/>
        <w:t>10.1. Понятие времени отдыха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10.2. Виды времени отдыха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Видами времени отдыха являются: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перерывы в течение рабочего дня (смены);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ежедневный (междусменный) отдых;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выходные дни (еженедельный непрерывный отдых);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нерабочие праздничные дни;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отпуска.</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10.3. Перерывы в работе. Выходные и нерабочие праздничные дни</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10.3.1. Перерывы для отдыха и питания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соответствии со статьей 108 ТК РФ 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(конкретная продолжительность перерывов для отдыха и питания указана в приложении № 1 настоящих Правил).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Для работника, чья продолжительность ежедневной работы (смены) не превышает четырех часов перерыв для отдыха и питания не предоставляется. Если у конкретного работника режим работы отличается от общих правил (перерыв для отдыха и питания) то в трудовом договоре  быть предусмотрено, что указанный перерыв может предоставляться работнику и конкретная его продолжительность.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Время предоставления перерыва и его конкретная продолжительность устанавливаются в приложении № 1 </w:t>
      </w:r>
      <w:r>
        <w:rPr>
          <w:rFonts w:ascii="Times New Roman" w:hAnsi="Times New Roman"/>
          <w:sz w:val="28"/>
          <w:szCs w:val="28"/>
        </w:rPr>
        <w:t xml:space="preserve">к </w:t>
      </w:r>
      <w:r w:rsidRPr="00C02D8B">
        <w:rPr>
          <w:rFonts w:ascii="Times New Roman" w:hAnsi="Times New Roman"/>
          <w:sz w:val="28"/>
          <w:szCs w:val="28"/>
        </w:rPr>
        <w:t>настоящи</w:t>
      </w:r>
      <w:r>
        <w:rPr>
          <w:rFonts w:ascii="Times New Roman" w:hAnsi="Times New Roman"/>
          <w:sz w:val="28"/>
          <w:szCs w:val="28"/>
        </w:rPr>
        <w:t>м</w:t>
      </w:r>
      <w:r w:rsidRPr="00C02D8B">
        <w:rPr>
          <w:rFonts w:ascii="Times New Roman" w:hAnsi="Times New Roman"/>
          <w:sz w:val="28"/>
          <w:szCs w:val="28"/>
        </w:rPr>
        <w:t xml:space="preserve"> Правил</w:t>
      </w:r>
      <w:r>
        <w:rPr>
          <w:rFonts w:ascii="Times New Roman" w:hAnsi="Times New Roman"/>
          <w:sz w:val="28"/>
          <w:szCs w:val="28"/>
        </w:rPr>
        <w:t>ам</w:t>
      </w:r>
      <w:r w:rsidRPr="00C02D8B">
        <w:rPr>
          <w:rFonts w:ascii="Times New Roman" w:hAnsi="Times New Roman"/>
          <w:sz w:val="28"/>
          <w:szCs w:val="28"/>
        </w:rPr>
        <w:t xml:space="preserve"> или могут устанавливаться по соглашению между работником и работодателем.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Перечень таких работ:</w:t>
      </w:r>
    </w:p>
    <w:p w:rsidR="003B5C4D" w:rsidRPr="00C02D8B" w:rsidRDefault="003B5C4D" w:rsidP="00A715F4">
      <w:pPr>
        <w:ind w:right="-108" w:firstLine="709"/>
        <w:rPr>
          <w:rFonts w:ascii="Times New Roman" w:hAnsi="Times New Roman"/>
          <w:sz w:val="28"/>
          <w:szCs w:val="28"/>
        </w:rPr>
      </w:pPr>
      <w:r w:rsidRPr="00EA0B5F">
        <w:rPr>
          <w:rFonts w:ascii="Times New Roman" w:hAnsi="Times New Roman"/>
          <w:color w:val="FF0000"/>
          <w:sz w:val="28"/>
          <w:szCs w:val="28"/>
        </w:rPr>
        <w:t xml:space="preserve">воспитатель, сторож, </w:t>
      </w:r>
      <w:r>
        <w:rPr>
          <w:rFonts w:ascii="Times New Roman" w:hAnsi="Times New Roman"/>
          <w:color w:val="FF0000"/>
          <w:sz w:val="28"/>
          <w:szCs w:val="28"/>
        </w:rPr>
        <w:t>машинист (оператор) паровых котлов</w:t>
      </w:r>
      <w:r w:rsidRPr="00C02D8B">
        <w:rPr>
          <w:rFonts w:ascii="Times New Roman" w:hAnsi="Times New Roman"/>
          <w:sz w:val="28"/>
          <w:szCs w:val="28"/>
        </w:rPr>
        <w:t>.</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10.3.2. Специальные перерывы для обогревания и отдыха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На основании статьи 109 ТК РФ на отдельных видах работ предусматривается предоставление работникам в течение рабочего времени специальных перерывов, обусловленных технологией и организацией производства и труда. Виды этих работ, продолжительность и порядок предоставления таких перерывов устанавливаются настоящими Правилами, в индивидуальных случаях – трудовым договором. Подобные перерывы полагаются: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работникам, выполняющим работы в холодное время года на открытом воздухе или в закрытых необогреваемых помещениях;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работникам, осуществляющим кормление ребенка (детей);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другим работникам в необходимых случаях.</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Перерывы работникам, выполняющим работы в холодное время года на открытом воздухе или в закрытых необогреваемых помещениях:</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 xml:space="preserve">          Помещения обязательно должны быть специально оборудованы для обогревания и отдыха работников. Температура воздуха в местах обогрева для нормализации теплового состояния работника должна поддерживаться на уровне 21 – 25 °C. Кроме того, помещения должны быть оборудованы устройствами для обогрева кистей и стоп. Их температура должна быть в диапазоне 35 – 40 °C. Таково требование п. 5.8 Методических рекомендаций «Режимы труда и отдыха работающих в холодное время на открытой территории или в неотапливаемых помещениях» (МР 2.2.7.2129-06), утвержденных Главным государственным санитарным врачом РФ 19.09.2006 (далее – Методические рекомендации).</w:t>
      </w:r>
    </w:p>
    <w:p w:rsidR="009A3D50" w:rsidRPr="00C02D8B" w:rsidRDefault="009A3D50" w:rsidP="00A715F4">
      <w:pPr>
        <w:ind w:right="-108" w:firstLine="709"/>
        <w:rPr>
          <w:rFonts w:ascii="Times New Roman" w:hAnsi="Times New Roman"/>
          <w:sz w:val="28"/>
          <w:szCs w:val="28"/>
        </w:rPr>
      </w:pP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Во избежание переохлаждения работникам не следует во время перерывов в работе находиться на холоде в течение более 10 минут при температуре воздуха до -10 °C и не более 5 минут при температуре воздуха ниже этой отметки.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Перерывы для обогревания могут сочетаться с перерывами для восстановления функционального состояния работника после выполнения физической работы.  Начинать работу на холоде следует не ранее чем через 10 минут после приема горячей пищи (чая и др.).</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 Методическими рекомендациями продолжительность однократного за рабочую смену пребывания на холоде в зависимости                              от категории </w:t>
      </w:r>
      <w:r w:rsidR="009A3D50">
        <w:rPr>
          <w:rFonts w:ascii="Times New Roman" w:hAnsi="Times New Roman"/>
          <w:sz w:val="28"/>
          <w:szCs w:val="28"/>
        </w:rPr>
        <w:t xml:space="preserve">выполняемых работ и температуры </w:t>
      </w:r>
      <w:r w:rsidRPr="00C02D8B">
        <w:rPr>
          <w:rFonts w:ascii="Times New Roman" w:hAnsi="Times New Roman"/>
          <w:sz w:val="28"/>
          <w:szCs w:val="28"/>
        </w:rPr>
        <w:t>воздуха и количество                          10-минутных перерывов для обогрева (за четырехчасовой период рабочей смены) нужно определять по таблицам 2 – 1</w:t>
      </w:r>
      <w:r>
        <w:rPr>
          <w:rFonts w:ascii="Times New Roman" w:hAnsi="Times New Roman"/>
          <w:sz w:val="28"/>
          <w:szCs w:val="28"/>
        </w:rPr>
        <w:t>3 из Методических рекомендаций.</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Перерывы работникам, осуществляющим кормление ребенка (детей):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Помимо перерыва для отдыха и питания, работающим женщинам, имеющим детей в возрасте до полутора лет, предоставляются дополнительные перерывы для кормления ребенка (детей) (статья 258 ТК РФ). В соответствии со статьей 264 ТК РФ данным перерывом могут воспользоваться и отцы, воспитывающие детей без матери, а также опекуны (попечители) несовершеннолетних. Основанием предоставления данного перерыва является заявление.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Продолжительность перерывов для кормления ребенка составляет:</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при наличии одного ребенка – не менее 30 минут и не реже чем через каждые три часа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при наличии двух и более детей в возрасте до полутора лет – не менее одного часа.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Перерывы для кормления ребенка (детей) включаются в рабочее время и подлежат оплате в размере среднего заработка.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По заявлению женщины перерывы для кормления ребенка (детей) могут быть: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присоединены к перерыву для отдыха и питания;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перенесены в суммированном виде как на начало, так и на конец рабочего дня (рабочей смены) с соответствующим его (ее) сокращением.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Для предоставления таких перерывов на основании заявления работницы (с приложением копии свидетельства о рождении в подтверждение возраста ребенка) издается соответствующий приказ.</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 xml:space="preserve">          Иные перерывы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некоторых случаях предоставление перерывов связано с работой отдельных технических средств. Такого рода перерывы являются технологическими перерывами и служат не только для отдыха, но и для соблюдения технологического процесса работы технических средств и производственных механизмов.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Работодатель может самостоятельно устанавливать в локальных нормативных актах иные перерывы для сохранения здоровья работников, профилактики негативного воздействия различной аппаратуры, а также для поддержания нормального производственного процесса. Решать, оплачивать их или нет, работодатель также будет самостоятельно.</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10.4. Выходные дни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111 ТК РФ 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В связи с невозможностью  приостановки работы в выходные дни по производственно-техническим и организационным условиям, </w:t>
      </w:r>
      <w:r w:rsidRPr="0048129A">
        <w:rPr>
          <w:rFonts w:ascii="Times New Roman" w:hAnsi="Times New Roman"/>
          <w:color w:val="FF0000"/>
          <w:sz w:val="28"/>
          <w:szCs w:val="28"/>
        </w:rPr>
        <w:t xml:space="preserve">для сторожей и </w:t>
      </w:r>
      <w:r>
        <w:rPr>
          <w:rFonts w:ascii="Times New Roman" w:hAnsi="Times New Roman"/>
          <w:color w:val="FF0000"/>
          <w:sz w:val="28"/>
          <w:szCs w:val="28"/>
        </w:rPr>
        <w:t>машинистов (операторов) паровых котлов</w:t>
      </w:r>
      <w:r w:rsidRPr="00C02D8B">
        <w:rPr>
          <w:rFonts w:ascii="Times New Roman" w:hAnsi="Times New Roman"/>
          <w:sz w:val="28"/>
          <w:szCs w:val="28"/>
        </w:rPr>
        <w:t xml:space="preserve"> выходные дни предоставляются в различные дни, соответственно графику сменности.</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10.5. Праздничные дни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t>В соответствии со статьей 112 ТК РФ нерабочими праздничными днями в Российской Федерации являются: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2, 3, 4, 5, 6 и 8 января - Новогодние каникулы;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7 января - Рождество Христово;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23 февраля - День защитника Отечества;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8 марта - Международный женский день;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 мая - Праздник Весны и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9 мая - День Победы;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12 июня - День России;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4 ноября - День народного единства.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Статья 6 ТК РФ предоставляет органам государственной власти субъектов РФ право устанавливать дополнительные нерабочие (праздничные) дни.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Согласно пункту 7 статьи 4 Федерального закона от 26.09.1997 № 125-ФЗ «О свободе совести и о религиозных объединениях» и в соответствии с Постановлением Президиума Верховного Суда РФ от 21.12.2011 № 20-ПВ11 органы государственной власти субъектов РФ вправе объявлять религиозные праздники нерабочими (праздничными) днями.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Чеченской Республике установлены следующие нерабочие (праздничные) дни: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23 марта - День Конституции Чеченской Республики (Указ Главы Администрации Чеченской Республики от 24.03.2003 № 34);</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16 апреля - День мира в Чеченской Республике (Указ Президента Чеченской Республики от 04.05.2009 № 155);</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Ураза-Байрам (дата устанавливается ежегодно);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Курбан-Байрам (дата устанавливается ежегодно);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и т.д. по мере порядка издания Указов, Постановлений  и т.п.</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При совпадении выходного и нерабочего праздничного дней выходной день переносится на следующий после праздничного рабочий день, за исключением выходных дней, совпадающих с нерабочими праздничными днями, указанными в абзацах втором и третьем части первой статьи 112 ТК РФ.    Правительство Российской Федерации переносит два выходных дня из числа выходных дней, совпадающих с нерабочими праздничными днями, указанными в абзацах втором и третьем части первой статьи 112 ТК РФ, на другие дни в очередном календарном году в порядке, установленном частью пятой статьи 112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Работникам, за исключением работников, получающих оклад (должностной оклад), за нерабочие праздничные дни, в которые они не привлекались к работе, выплачивается дополнительное вознаграждение. Размер и порядок выплаты указанного вознаграждения определяются локальным нормативным актом, принимаемым с учетом мнения выборного органа первичной профсоюзной организации. Суммы расходов на выплату дополнительного вознаграждения за нерабочие праздничные дни относятся к расходам на оплату труда в полном размере.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или нормативным правовым актом Правительства Российской Федерации. </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10.6. Запрещение работы в выходные дни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113 ТК РФ  работа в выходные и нерабочие праздничные дни запрещается, за исключением случаев, предусмотренных ТК РФ и настоящими Правилами.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Учреждения.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Привлечение работников к работе в выходные и нерабочие праздничные дни без их согласия допускается в следующих случаях: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2) для предотвращения несчастных случаев, уничтожения или порчи имущества работодателя, государственного или муниципального имущества;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неотложных ремонтных и погрузочно-разгрузочных работ и т.д.</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Привлечение работников к работе в выходные и нерабочие праздничные дни производится по приказу руководителя Учреждения.</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 Отпуска</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10.7.1. Ежегодный отпуск с сохранением места работы (должности) и среднего заработка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114 ТК РФ работникам Учреждения предоставляются ежегодные отпуска с сохранением места работы (должности) и среднего заработка.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Конкретная продолжительность ежегодного основного оплачиваемого отпуска указана в приложении № 2 настоящих Правил.</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10.7.2. Дополнительный оплачиваемый отпуск</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116 ТК РФ 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предусмотренных Коллективным договором.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Учреждении с учетом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ТК РФ и иными федеральными законами. Порядок и условия предоставления этих отпусков определяются Коллективным договором или локальными нормативными актами, которые принимаются с учетом мнения выборного органа первичной профсоюзной организации.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117 ТК РФ ежегодный дополнительный оплачиваемый отпуск предоставляется работникам, условия труда на рабочих местах</w:t>
      </w:r>
      <w:r w:rsidR="009A3D50">
        <w:rPr>
          <w:rFonts w:ascii="Times New Roman" w:hAnsi="Times New Roman"/>
          <w:sz w:val="28"/>
          <w:szCs w:val="28"/>
        </w:rPr>
        <w:t>,</w:t>
      </w:r>
      <w:r w:rsidRPr="00C02D8B">
        <w:rPr>
          <w:rFonts w:ascii="Times New Roman" w:hAnsi="Times New Roman"/>
          <w:sz w:val="28"/>
          <w:szCs w:val="28"/>
        </w:rPr>
        <w:t xml:space="preserve"> которых по результатам специальной оценки условий труда отнесены к вредным условиям труда 2, 3 или 4 степени либо опасным условиям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Минимальная продолжительность ежегодного дополнительного оплачиваемого отпуска работникам, условия труда на рабочих местах</w:t>
      </w:r>
      <w:r w:rsidR="009A3D50">
        <w:rPr>
          <w:rFonts w:ascii="Times New Roman" w:hAnsi="Times New Roman"/>
          <w:sz w:val="28"/>
          <w:szCs w:val="28"/>
        </w:rPr>
        <w:t>,</w:t>
      </w:r>
      <w:r w:rsidRPr="00C02D8B">
        <w:rPr>
          <w:rFonts w:ascii="Times New Roman" w:hAnsi="Times New Roman"/>
          <w:sz w:val="28"/>
          <w:szCs w:val="28"/>
        </w:rPr>
        <w:t xml:space="preserve"> которых по результатам специальной оценки условий труда отнесены к вредным условиям труда 2, 3 или 4 степени либо опасным условиям труда, составляет 7 календарных дней.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w:t>
      </w:r>
      <w:r w:rsidRPr="00C02D8B">
        <w:rPr>
          <w:rFonts w:ascii="Times New Roman" w:hAnsi="Times New Roman"/>
          <w:sz w:val="28"/>
          <w:szCs w:val="28"/>
        </w:rPr>
        <w:lastRenderedPageBreak/>
        <w:t>результатов специальной оценки условий труда.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На основании отраслевого (межотраслевого) соглашения и коллективн</w:t>
      </w:r>
      <w:r>
        <w:rPr>
          <w:rFonts w:ascii="Times New Roman" w:hAnsi="Times New Roman"/>
          <w:sz w:val="28"/>
          <w:szCs w:val="28"/>
        </w:rPr>
        <w:t>ого</w:t>
      </w:r>
      <w:r w:rsidRPr="00C02D8B">
        <w:rPr>
          <w:rFonts w:ascii="Times New Roman" w:hAnsi="Times New Roman"/>
          <w:sz w:val="28"/>
          <w:szCs w:val="28"/>
        </w:rPr>
        <w:t xml:space="preserve"> договор</w:t>
      </w:r>
      <w:r>
        <w:rPr>
          <w:rFonts w:ascii="Times New Roman" w:hAnsi="Times New Roman"/>
          <w:sz w:val="28"/>
          <w:szCs w:val="28"/>
        </w:rPr>
        <w:t>а</w:t>
      </w:r>
      <w:r w:rsidRPr="00C02D8B">
        <w:rPr>
          <w:rFonts w:ascii="Times New Roman" w:hAnsi="Times New Roman"/>
          <w:sz w:val="28"/>
          <w:szCs w:val="28"/>
        </w:rPr>
        <w:t>,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 частью второй настоящей статьи, может быть заменена 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коллективным</w:t>
      </w:r>
      <w:r>
        <w:rPr>
          <w:rFonts w:ascii="Times New Roman" w:hAnsi="Times New Roman"/>
          <w:sz w:val="28"/>
          <w:szCs w:val="28"/>
        </w:rPr>
        <w:t xml:space="preserve"> договором</w:t>
      </w:r>
      <w:r w:rsidRPr="00C02D8B">
        <w:rPr>
          <w:rFonts w:ascii="Times New Roman" w:hAnsi="Times New Roman"/>
          <w:sz w:val="28"/>
          <w:szCs w:val="28"/>
        </w:rPr>
        <w:t>.</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118 ТК РФ 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Правительством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119 ТК РФ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 который не может быть менее трех календарных дней.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Порядок и условия предоставления ежегодного дополнительного оплачиваемого отпуска работникам с ненормированным рабочим днем устанавливаются в Учреждении.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120 ТК РФ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10.7.3. Стаж работы, дающий право на ежегодный основной оплачиваемый отпуск</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со статьей 121 ТК РФ: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а) в стаж работы, дающий право на ежегодный основной оплачиваемый отпуск, включаются: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время фактической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время вынужденного прогула при незаконном увольнении или отстранении от </w:t>
      </w:r>
      <w:r w:rsidRPr="00C02D8B">
        <w:rPr>
          <w:rFonts w:ascii="Times New Roman" w:hAnsi="Times New Roman"/>
          <w:sz w:val="28"/>
          <w:szCs w:val="28"/>
        </w:rPr>
        <w:lastRenderedPageBreak/>
        <w:t>работы и последующем восстановлении на прежней работе;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период отстранения от работы работника, не прошедшего обязательный медицинский осмотр не по своей вине;</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время предоставляемых по просьбе работника отпусков без сохранения заработной платы, не превышающее 14 календарных дней в течение рабочего года.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б) в стаж работы, дающий право на ежегодный основной оплачиваемый отпуск, не включаются: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время отсутствия работника на работе без уважительных причин, в том числе вследствие его отстранения от работы в случаях, предусмотренных статьей 76 ТК РФ;</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время отпусков по уходу за ребенком до достижения им установленного законом возраста;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10.7.4. Порядок предоставления ежегодных оплачиваемых отпусков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122 ТК РФ оплачиваемый отпуск должен предоставляться работнику ежегодно.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До истечения шести месяцев непрерывной работы оплачиваемый отпуск по заявлению работника должен быть предоставлен:</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женщинам - перед отпуском по беременности и родам или непосредственно после него;</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работникам в возрасте до восемнадцати лет;</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работникам, усыновившим ребенка (детей) в возрасте до трех месяцев;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других случаях, предусмотренных действующим законодательством Российской Федерации.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10.7.5. Очередность предоставления ежегодных оплачиваемых отпусков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123 ТК РФ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статьей 372 ТК РФ для принятия локальных нормативных актов.</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График отпусков обязателен как для работодателя, так и для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 времени начала отпуска работник должен быть извещен под роспись не позднее чем за две недели до его начала.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Отдельным категориям работников в случаях, предусмотренных настоящими Правилами, ТК РФ и другими федеральными законами, ежегодный оплачиваемый отпуск предоставляется по их желанию в удобное для них время. </w:t>
      </w:r>
      <w:r w:rsidRPr="00C02D8B">
        <w:rPr>
          <w:rFonts w:ascii="Times New Roman" w:hAnsi="Times New Roman"/>
          <w:sz w:val="28"/>
          <w:szCs w:val="28"/>
        </w:rPr>
        <w:tab/>
        <w:t xml:space="preserve">По желанию </w:t>
      </w:r>
      <w:r w:rsidRPr="00C02D8B">
        <w:rPr>
          <w:rFonts w:ascii="Times New Roman" w:hAnsi="Times New Roman"/>
          <w:sz w:val="28"/>
          <w:szCs w:val="28"/>
        </w:rPr>
        <w:lastRenderedPageBreak/>
        <w:t>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10.7.6. Продление или перенесение ежегодного оплачиваемого отпуска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124 ТК РФ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временной нетрудоспособности работника;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других случаях, предусмотренных трудовым законодательством, локальными нормативными актами.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10.7.7. Разделение ежегодного оплачиваемого отпуска на части. Отзыв из отпуска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125 ТК РФ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10.7.8. Замена ежегодного оплачиваемого отпуска денежной компенсацией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126 ТК РФ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ТКРФ).</w:t>
      </w:r>
    </w:p>
    <w:p w:rsidR="003B5C4D"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10.7.9. Реализация права на отпуск при увольнении работника</w:t>
      </w:r>
    </w:p>
    <w:p w:rsidR="009F3237" w:rsidRPr="006B0605" w:rsidRDefault="009F3237" w:rsidP="00A715F4">
      <w:pPr>
        <w:ind w:right="-108" w:firstLine="709"/>
        <w:rPr>
          <w:rFonts w:ascii="Times New Roman" w:hAnsi="Times New Roman"/>
          <w:b/>
          <w:sz w:val="28"/>
          <w:szCs w:val="28"/>
        </w:rPr>
      </w:pP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127 ТК РФ при увольнении работнику выплачивается денежная компенсация за все неиспользованные отпуска.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9F3237" w:rsidRPr="00C02D8B" w:rsidRDefault="009F3237" w:rsidP="00A715F4">
      <w:pPr>
        <w:ind w:right="-108" w:firstLine="709"/>
        <w:rPr>
          <w:rFonts w:ascii="Times New Roman" w:hAnsi="Times New Roman"/>
          <w:sz w:val="28"/>
          <w:szCs w:val="28"/>
        </w:rPr>
      </w:pPr>
    </w:p>
    <w:p w:rsidR="003B5C4D" w:rsidRDefault="003B5C4D" w:rsidP="00A715F4">
      <w:pPr>
        <w:ind w:right="-108" w:firstLine="709"/>
        <w:rPr>
          <w:rFonts w:ascii="Times New Roman" w:hAnsi="Times New Roman"/>
          <w:b/>
          <w:sz w:val="28"/>
          <w:szCs w:val="28"/>
        </w:rPr>
      </w:pPr>
      <w:r w:rsidRPr="00C02D8B">
        <w:rPr>
          <w:rFonts w:ascii="Times New Roman" w:hAnsi="Times New Roman"/>
          <w:sz w:val="28"/>
          <w:szCs w:val="28"/>
        </w:rPr>
        <w:tab/>
      </w:r>
      <w:r w:rsidRPr="006B0605">
        <w:rPr>
          <w:rFonts w:ascii="Times New Roman" w:hAnsi="Times New Roman"/>
          <w:b/>
          <w:sz w:val="28"/>
          <w:szCs w:val="28"/>
        </w:rPr>
        <w:t>10.7.10. Отпуск без сохранения заработной платы</w:t>
      </w:r>
    </w:p>
    <w:p w:rsidR="009F3237" w:rsidRPr="006B0605" w:rsidRDefault="009F3237" w:rsidP="00A715F4">
      <w:pPr>
        <w:ind w:right="-108" w:firstLine="709"/>
        <w:rPr>
          <w:rFonts w:ascii="Times New Roman" w:hAnsi="Times New Roman"/>
          <w:b/>
          <w:sz w:val="28"/>
          <w:szCs w:val="28"/>
        </w:rPr>
      </w:pP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со статьей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Работодатель обязан на основании письменного заявления работника предоставить отпуск без сохранения заработной платы:</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участникам Великой Отечественной войны - до 35 календарных дней в году;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работающим пенсионерам по старости (по возрасту) - до 14 календарных дней в году;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lastRenderedPageBreak/>
        <w:t>работающим инвалидам - до 60 календарных дней в году;</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работникам в случаях рождения ребенка, регистрации брака, смерти близких родственников - до пяти календарных дней;</w:t>
      </w: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в других случаях, предусмотренных ТК РФ, иными федеральными законами либо коллективным договором.</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jc w:val="center"/>
        <w:rPr>
          <w:rFonts w:ascii="Times New Roman" w:hAnsi="Times New Roman"/>
          <w:b/>
          <w:sz w:val="28"/>
          <w:szCs w:val="28"/>
        </w:rPr>
      </w:pPr>
      <w:r w:rsidRPr="006B0605">
        <w:rPr>
          <w:rFonts w:ascii="Times New Roman" w:hAnsi="Times New Roman"/>
          <w:b/>
          <w:sz w:val="28"/>
          <w:szCs w:val="28"/>
        </w:rPr>
        <w:t>11.  Меры поощрения работников</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11.1. Поощрение за труд:</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В соответствии с частью первой статьи 191 ТК РФ работодатель вправе поощрять работников, добросовестно исполняющих трудовые обязанности (объявить благодарность, выдать премию, наградить ценным подарком, почетной грамотой, представить к званию лучшего по профессии).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В соответствии с частью второй статьи 191 ТК РФ работодатель вправе поощрить иным образом. </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За особые трудовые заслуги перед обществом и государством работники могут быть представлены к государственным наградам.</w:t>
      </w:r>
    </w:p>
    <w:p w:rsidR="003B5C4D" w:rsidRPr="006B0605" w:rsidRDefault="003B5C4D" w:rsidP="00A715F4">
      <w:pPr>
        <w:ind w:right="-108" w:firstLine="709"/>
        <w:rPr>
          <w:rFonts w:ascii="Times New Roman" w:hAnsi="Times New Roman"/>
          <w:b/>
          <w:sz w:val="28"/>
          <w:szCs w:val="28"/>
        </w:rPr>
      </w:pPr>
      <w:r w:rsidRPr="006B0605">
        <w:rPr>
          <w:rFonts w:ascii="Times New Roman" w:hAnsi="Times New Roman"/>
          <w:b/>
          <w:sz w:val="28"/>
          <w:szCs w:val="28"/>
        </w:rPr>
        <w:t>11.2. Порядок премирования</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Порядок премирования определяется Положением о премировании, надбавках и материальном стимулировании.</w:t>
      </w: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ab/>
      </w:r>
    </w:p>
    <w:p w:rsidR="003B5C4D" w:rsidRPr="006B0605" w:rsidRDefault="003B5C4D" w:rsidP="00A715F4">
      <w:pPr>
        <w:ind w:right="-108" w:firstLine="709"/>
        <w:jc w:val="center"/>
        <w:rPr>
          <w:rFonts w:ascii="Times New Roman" w:hAnsi="Times New Roman"/>
          <w:b/>
          <w:sz w:val="28"/>
          <w:szCs w:val="28"/>
        </w:rPr>
      </w:pPr>
      <w:r w:rsidRPr="006B0605">
        <w:rPr>
          <w:rFonts w:ascii="Times New Roman" w:hAnsi="Times New Roman"/>
          <w:b/>
          <w:sz w:val="28"/>
          <w:szCs w:val="28"/>
        </w:rPr>
        <w:t>12. Меры взыскания, применяемые к работникам</w:t>
      </w:r>
    </w:p>
    <w:p w:rsidR="003B5C4D" w:rsidRPr="00C02D8B" w:rsidRDefault="003B5C4D" w:rsidP="00A715F4">
      <w:pPr>
        <w:ind w:right="-108" w:firstLine="709"/>
        <w:rPr>
          <w:rFonts w:ascii="Times New Roman" w:hAnsi="Times New Roman"/>
          <w:sz w:val="28"/>
          <w:szCs w:val="28"/>
        </w:rPr>
      </w:pPr>
    </w:p>
    <w:p w:rsidR="003B5C4D" w:rsidRPr="00C02D8B" w:rsidRDefault="003B5C4D" w:rsidP="00A715F4">
      <w:pPr>
        <w:ind w:right="-108" w:firstLine="709"/>
        <w:rPr>
          <w:rFonts w:ascii="Times New Roman" w:hAnsi="Times New Roman"/>
          <w:sz w:val="28"/>
          <w:szCs w:val="28"/>
        </w:rPr>
      </w:pPr>
      <w:r w:rsidRPr="00C02D8B">
        <w:rPr>
          <w:rFonts w:ascii="Times New Roman" w:hAnsi="Times New Roman"/>
          <w:sz w:val="28"/>
          <w:szCs w:val="28"/>
        </w:rPr>
        <w:t xml:space="preserve"> Меры взыскания, применяемые к работникам, определены в п. 7.3 настоящих </w:t>
      </w:r>
      <w:r>
        <w:rPr>
          <w:rFonts w:ascii="Times New Roman" w:hAnsi="Times New Roman"/>
          <w:sz w:val="28"/>
          <w:szCs w:val="28"/>
        </w:rPr>
        <w:t>П</w:t>
      </w:r>
      <w:r w:rsidRPr="00C02D8B">
        <w:rPr>
          <w:rFonts w:ascii="Times New Roman" w:hAnsi="Times New Roman"/>
          <w:sz w:val="28"/>
          <w:szCs w:val="28"/>
        </w:rPr>
        <w:t>равил.</w:t>
      </w:r>
    </w:p>
    <w:p w:rsidR="003B5C4D" w:rsidRPr="00C02D8B" w:rsidRDefault="003B5C4D" w:rsidP="00A715F4">
      <w:pPr>
        <w:ind w:right="-108" w:firstLine="709"/>
        <w:rPr>
          <w:rFonts w:ascii="Times New Roman" w:hAnsi="Times New Roman"/>
          <w:sz w:val="28"/>
          <w:szCs w:val="28"/>
        </w:rPr>
      </w:pPr>
    </w:p>
    <w:p w:rsidR="003B5C4D" w:rsidRPr="006B0605" w:rsidRDefault="003B5C4D" w:rsidP="00A715F4">
      <w:pPr>
        <w:ind w:right="-108" w:firstLine="709"/>
        <w:jc w:val="center"/>
        <w:rPr>
          <w:rFonts w:ascii="Times New Roman" w:hAnsi="Times New Roman"/>
          <w:b/>
          <w:sz w:val="28"/>
          <w:szCs w:val="28"/>
        </w:rPr>
      </w:pPr>
      <w:r w:rsidRPr="006B0605">
        <w:rPr>
          <w:rFonts w:ascii="Times New Roman" w:hAnsi="Times New Roman"/>
          <w:b/>
          <w:sz w:val="28"/>
          <w:szCs w:val="28"/>
        </w:rPr>
        <w:t>13. Иные вопросы регулирования трудовых отношений</w:t>
      </w:r>
    </w:p>
    <w:p w:rsidR="003B5C4D" w:rsidRDefault="003B5C4D" w:rsidP="00A715F4">
      <w:pPr>
        <w:ind w:right="-108" w:firstLine="709"/>
        <w:rPr>
          <w:rFonts w:ascii="Times New Roman" w:hAnsi="Times New Roman"/>
          <w:sz w:val="28"/>
          <w:szCs w:val="28"/>
        </w:rPr>
      </w:pPr>
    </w:p>
    <w:p w:rsidR="003B5C4D" w:rsidRPr="006B39DF" w:rsidRDefault="003B5C4D" w:rsidP="00A715F4">
      <w:pPr>
        <w:ind w:right="-108" w:firstLine="709"/>
        <w:rPr>
          <w:rFonts w:ascii="Times New Roman" w:hAnsi="Times New Roman"/>
          <w:b/>
          <w:sz w:val="28"/>
          <w:szCs w:val="28"/>
        </w:rPr>
      </w:pPr>
      <w:r w:rsidRPr="006B0605">
        <w:rPr>
          <w:rFonts w:ascii="Times New Roman" w:hAnsi="Times New Roman"/>
          <w:b/>
          <w:sz w:val="28"/>
          <w:szCs w:val="28"/>
        </w:rPr>
        <w:t>13.1.</w:t>
      </w:r>
      <w:r>
        <w:rPr>
          <w:rFonts w:ascii="Times New Roman" w:hAnsi="Times New Roman"/>
          <w:b/>
          <w:sz w:val="28"/>
          <w:szCs w:val="28"/>
        </w:rPr>
        <w:t xml:space="preserve"> Дата выплаты заработной платы</w:t>
      </w:r>
    </w:p>
    <w:p w:rsidR="003B5C4D" w:rsidRPr="006B39DF" w:rsidRDefault="003B5C4D" w:rsidP="00A715F4">
      <w:pPr>
        <w:ind w:right="-108" w:firstLine="709"/>
        <w:rPr>
          <w:rFonts w:ascii="Times New Roman" w:hAnsi="Times New Roman"/>
          <w:sz w:val="28"/>
          <w:szCs w:val="28"/>
        </w:rPr>
      </w:pPr>
      <w:r w:rsidRPr="006B39DF">
        <w:rPr>
          <w:rFonts w:ascii="Times New Roman" w:hAnsi="Times New Roman"/>
          <w:sz w:val="28"/>
          <w:szCs w:val="28"/>
        </w:rPr>
        <w:t>В соответствии со статьей 136 Трудового кодекса Российской Федерации заработная плата работнику выплачивается 2 раза в месяц:</w:t>
      </w:r>
    </w:p>
    <w:p w:rsidR="003B5C4D" w:rsidRPr="006B39DF" w:rsidRDefault="003B5C4D" w:rsidP="00A715F4">
      <w:pPr>
        <w:ind w:right="-108" w:firstLine="0"/>
        <w:rPr>
          <w:rFonts w:ascii="Times New Roman" w:hAnsi="Times New Roman"/>
          <w:sz w:val="28"/>
          <w:szCs w:val="28"/>
        </w:rPr>
      </w:pPr>
      <w:r>
        <w:rPr>
          <w:rFonts w:ascii="Times New Roman" w:hAnsi="Times New Roman"/>
          <w:sz w:val="28"/>
          <w:szCs w:val="28"/>
        </w:rPr>
        <w:tab/>
      </w:r>
      <w:r w:rsidRPr="006B39DF">
        <w:rPr>
          <w:rFonts w:ascii="Times New Roman" w:hAnsi="Times New Roman"/>
          <w:sz w:val="28"/>
          <w:szCs w:val="28"/>
        </w:rPr>
        <w:t>- 25-е число текущего месяца — выдача оплаты за работу сотрудника за первую половину месяца (аванс);</w:t>
      </w:r>
    </w:p>
    <w:p w:rsidR="003B5C4D" w:rsidRDefault="003B5C4D" w:rsidP="00A715F4">
      <w:pPr>
        <w:ind w:right="-108" w:firstLine="709"/>
        <w:rPr>
          <w:rFonts w:ascii="Times New Roman" w:hAnsi="Times New Roman"/>
          <w:sz w:val="28"/>
          <w:szCs w:val="28"/>
        </w:rPr>
      </w:pPr>
      <w:r w:rsidRPr="006B39DF">
        <w:rPr>
          <w:rFonts w:ascii="Times New Roman" w:hAnsi="Times New Roman"/>
          <w:sz w:val="28"/>
          <w:szCs w:val="28"/>
        </w:rPr>
        <w:t>- 10-е число следующего за расчетным месяцем — выдача оплаты за работу сотрудника за вторую половину предыдущего месяца</w:t>
      </w:r>
      <w:r>
        <w:rPr>
          <w:rFonts w:ascii="Times New Roman" w:hAnsi="Times New Roman"/>
          <w:sz w:val="28"/>
          <w:szCs w:val="28"/>
        </w:rPr>
        <w:t>.</w:t>
      </w:r>
    </w:p>
    <w:p w:rsidR="00A715F4" w:rsidRDefault="00A715F4" w:rsidP="00A715F4">
      <w:pPr>
        <w:ind w:right="-108" w:firstLine="709"/>
        <w:rPr>
          <w:rFonts w:ascii="Times New Roman" w:hAnsi="Times New Roman"/>
          <w:sz w:val="28"/>
          <w:szCs w:val="28"/>
        </w:rPr>
      </w:pPr>
    </w:p>
    <w:p w:rsidR="003B5C4D" w:rsidRDefault="003B5C4D" w:rsidP="00A715F4">
      <w:pPr>
        <w:ind w:right="-108" w:firstLine="709"/>
        <w:rPr>
          <w:rFonts w:ascii="Times New Roman" w:hAnsi="Times New Roman"/>
          <w:b/>
          <w:sz w:val="28"/>
          <w:szCs w:val="28"/>
        </w:rPr>
      </w:pPr>
      <w:r>
        <w:rPr>
          <w:rFonts w:ascii="Times New Roman" w:hAnsi="Times New Roman"/>
          <w:sz w:val="28"/>
          <w:szCs w:val="28"/>
        </w:rPr>
        <w:tab/>
      </w:r>
      <w:r w:rsidRPr="0023403C">
        <w:rPr>
          <w:rFonts w:ascii="Times New Roman" w:hAnsi="Times New Roman"/>
          <w:b/>
          <w:sz w:val="28"/>
          <w:szCs w:val="28"/>
        </w:rPr>
        <w:t>13.2. Место выплаты заработной платы</w:t>
      </w:r>
    </w:p>
    <w:p w:rsidR="00A715F4" w:rsidRPr="0023403C" w:rsidRDefault="00A715F4" w:rsidP="00A715F4">
      <w:pPr>
        <w:ind w:right="-108" w:firstLine="709"/>
        <w:rPr>
          <w:rFonts w:ascii="Times New Roman" w:hAnsi="Times New Roman"/>
          <w:b/>
          <w:sz w:val="28"/>
          <w:szCs w:val="28"/>
        </w:rPr>
      </w:pPr>
    </w:p>
    <w:p w:rsidR="003B5C4D" w:rsidRDefault="003B5C4D" w:rsidP="00A715F4">
      <w:pPr>
        <w:ind w:right="-108" w:firstLine="709"/>
        <w:rPr>
          <w:rFonts w:ascii="Times New Roman" w:hAnsi="Times New Roman" w:cs="Times New Roman"/>
          <w:sz w:val="28"/>
          <w:szCs w:val="28"/>
        </w:rPr>
      </w:pPr>
      <w:r w:rsidRPr="00577009">
        <w:rPr>
          <w:rFonts w:ascii="Times New Roman" w:hAnsi="Times New Roman" w:cs="Times New Roman"/>
          <w:sz w:val="28"/>
          <w:szCs w:val="28"/>
        </w:rPr>
        <w:t xml:space="preserve">Заработная плата согласно </w:t>
      </w:r>
      <w:r>
        <w:rPr>
          <w:rFonts w:ascii="Times New Roman" w:hAnsi="Times New Roman" w:cs="Times New Roman"/>
          <w:sz w:val="28"/>
          <w:szCs w:val="28"/>
        </w:rPr>
        <w:t xml:space="preserve">статье </w:t>
      </w:r>
      <w:r w:rsidRPr="00577009">
        <w:rPr>
          <w:rFonts w:ascii="Times New Roman" w:hAnsi="Times New Roman" w:cs="Times New Roman"/>
          <w:sz w:val="28"/>
          <w:szCs w:val="28"/>
        </w:rPr>
        <w:t xml:space="preserve">136 ТК РФ выплачивается работнику в месте выполнения им работы (в помещении, оборудованном железной дверью и железным шкафом, в соответствии с Указанием Банка России от 11.03.2014                 № 3210-у)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w:t>
      </w:r>
      <w:r w:rsidRPr="00577009">
        <w:rPr>
          <w:rFonts w:ascii="Times New Roman" w:hAnsi="Times New Roman" w:cs="Times New Roman"/>
          <w:sz w:val="28"/>
          <w:szCs w:val="28"/>
        </w:rPr>
        <w:lastRenderedPageBreak/>
        <w:t xml:space="preserve">заработная плата, сообщив в письменной форме работодателю об изменении реквизитов для перевода заработной платы не позднее, чем за </w:t>
      </w:r>
      <w:r>
        <w:rPr>
          <w:rFonts w:ascii="Times New Roman" w:hAnsi="Times New Roman" w:cs="Times New Roman"/>
          <w:sz w:val="28"/>
          <w:szCs w:val="28"/>
        </w:rPr>
        <w:t xml:space="preserve">пятнадцатькалендарных </w:t>
      </w:r>
      <w:r w:rsidRPr="00577009">
        <w:rPr>
          <w:rFonts w:ascii="Times New Roman" w:hAnsi="Times New Roman" w:cs="Times New Roman"/>
          <w:sz w:val="28"/>
          <w:szCs w:val="28"/>
        </w:rPr>
        <w:t>дней до дня выплаты заработной платы. По общему правилу заработная плата выплачивается непосредственно работнику, за исключением случаев, когда иной способ предусматривается федеральным законом или трудовым договором</w:t>
      </w:r>
      <w:r>
        <w:rPr>
          <w:rFonts w:ascii="Times New Roman" w:hAnsi="Times New Roman" w:cs="Times New Roman"/>
          <w:sz w:val="28"/>
          <w:szCs w:val="28"/>
        </w:rPr>
        <w:t>.</w:t>
      </w:r>
    </w:p>
    <w:p w:rsidR="00A715F4" w:rsidRPr="00F617CA" w:rsidRDefault="00A715F4" w:rsidP="00A715F4">
      <w:pPr>
        <w:ind w:right="-108" w:firstLine="709"/>
        <w:rPr>
          <w:rFonts w:ascii="Times New Roman" w:hAnsi="Times New Roman" w:cs="Times New Roman"/>
          <w:sz w:val="28"/>
          <w:szCs w:val="28"/>
        </w:rPr>
      </w:pPr>
    </w:p>
    <w:p w:rsidR="003B5C4D" w:rsidRDefault="003B5C4D" w:rsidP="00A715F4">
      <w:pPr>
        <w:ind w:right="-108" w:firstLine="709"/>
        <w:rPr>
          <w:rFonts w:ascii="Times New Roman" w:hAnsi="Times New Roman"/>
          <w:b/>
          <w:sz w:val="28"/>
          <w:szCs w:val="28"/>
        </w:rPr>
      </w:pPr>
      <w:r>
        <w:rPr>
          <w:rFonts w:ascii="Times New Roman" w:hAnsi="Times New Roman"/>
          <w:sz w:val="28"/>
          <w:szCs w:val="28"/>
        </w:rPr>
        <w:tab/>
      </w:r>
      <w:r w:rsidRPr="006B39DF">
        <w:rPr>
          <w:rFonts w:ascii="Times New Roman" w:hAnsi="Times New Roman"/>
          <w:b/>
          <w:sz w:val="28"/>
          <w:szCs w:val="28"/>
        </w:rPr>
        <w:t>13.2. Техника безопасности и производственная санитария</w:t>
      </w:r>
    </w:p>
    <w:p w:rsidR="00A715F4" w:rsidRPr="006B39DF" w:rsidRDefault="00A715F4" w:rsidP="00A715F4">
      <w:pPr>
        <w:ind w:right="-108" w:firstLine="709"/>
        <w:rPr>
          <w:rFonts w:ascii="Times New Roman" w:hAnsi="Times New Roman"/>
          <w:b/>
          <w:sz w:val="28"/>
          <w:szCs w:val="28"/>
        </w:rPr>
      </w:pPr>
    </w:p>
    <w:p w:rsidR="003B5C4D" w:rsidRDefault="003B5C4D" w:rsidP="00A715F4">
      <w:pPr>
        <w:ind w:right="-108" w:firstLine="709"/>
        <w:rPr>
          <w:rFonts w:ascii="Times New Roman" w:hAnsi="Times New Roman"/>
          <w:sz w:val="28"/>
          <w:szCs w:val="28"/>
        </w:rPr>
      </w:pPr>
      <w:r w:rsidRPr="00C02D8B">
        <w:rPr>
          <w:rFonts w:ascii="Times New Roman" w:hAnsi="Times New Roman"/>
          <w:sz w:val="28"/>
          <w:szCs w:val="28"/>
        </w:rPr>
        <w:t>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w:t>
      </w:r>
    </w:p>
    <w:p w:rsidR="003B5C4D" w:rsidRDefault="003B5C4D" w:rsidP="00A715F4">
      <w:pPr>
        <w:ind w:right="-108" w:firstLine="709"/>
        <w:jc w:val="center"/>
        <w:rPr>
          <w:rFonts w:ascii="Times New Roman" w:hAnsi="Times New Roman"/>
          <w:sz w:val="28"/>
          <w:szCs w:val="28"/>
        </w:rPr>
      </w:pPr>
    </w:p>
    <w:p w:rsidR="003B5C4D" w:rsidRDefault="003B5C4D" w:rsidP="00A715F4">
      <w:pPr>
        <w:ind w:right="-108" w:firstLine="709"/>
        <w:jc w:val="center"/>
        <w:rPr>
          <w:rFonts w:ascii="Times New Roman" w:hAnsi="Times New Roman"/>
          <w:b/>
          <w:sz w:val="28"/>
          <w:szCs w:val="28"/>
        </w:rPr>
      </w:pPr>
      <w:r w:rsidRPr="006B39DF">
        <w:rPr>
          <w:rFonts w:ascii="Times New Roman" w:hAnsi="Times New Roman"/>
          <w:b/>
          <w:sz w:val="28"/>
          <w:szCs w:val="28"/>
        </w:rPr>
        <w:t>14. Заключительные положения</w:t>
      </w:r>
    </w:p>
    <w:p w:rsidR="003B5C4D" w:rsidRDefault="003B5C4D" w:rsidP="00A715F4">
      <w:pPr>
        <w:ind w:right="-108" w:firstLine="709"/>
        <w:rPr>
          <w:rFonts w:ascii="Times New Roman" w:hAnsi="Times New Roman"/>
          <w:b/>
          <w:sz w:val="28"/>
          <w:szCs w:val="28"/>
        </w:rPr>
      </w:pPr>
    </w:p>
    <w:p w:rsidR="003B5C4D" w:rsidRPr="006B39DF" w:rsidRDefault="003B5C4D" w:rsidP="00A715F4">
      <w:pPr>
        <w:ind w:right="-108" w:firstLine="709"/>
        <w:rPr>
          <w:rFonts w:ascii="Times New Roman" w:hAnsi="Times New Roman"/>
          <w:sz w:val="28"/>
          <w:szCs w:val="28"/>
        </w:rPr>
      </w:pPr>
      <w:r>
        <w:rPr>
          <w:rFonts w:ascii="Times New Roman" w:hAnsi="Times New Roman"/>
          <w:sz w:val="28"/>
          <w:szCs w:val="28"/>
        </w:rPr>
        <w:t>Настоящие Правила</w:t>
      </w:r>
      <w:r w:rsidRPr="006B39DF">
        <w:rPr>
          <w:rFonts w:ascii="Times New Roman" w:hAnsi="Times New Roman"/>
          <w:sz w:val="28"/>
          <w:szCs w:val="28"/>
        </w:rPr>
        <w:t xml:space="preserve"> вступа</w:t>
      </w:r>
      <w:r>
        <w:rPr>
          <w:rFonts w:ascii="Times New Roman" w:hAnsi="Times New Roman"/>
          <w:sz w:val="28"/>
          <w:szCs w:val="28"/>
        </w:rPr>
        <w:t>ют</w:t>
      </w:r>
      <w:r w:rsidRPr="006B39DF">
        <w:rPr>
          <w:rFonts w:ascii="Times New Roman" w:hAnsi="Times New Roman"/>
          <w:sz w:val="28"/>
          <w:szCs w:val="28"/>
        </w:rPr>
        <w:t xml:space="preserve"> в силу с момента их утверждения</w:t>
      </w:r>
      <w:r>
        <w:rPr>
          <w:rFonts w:ascii="Times New Roman" w:hAnsi="Times New Roman"/>
          <w:sz w:val="28"/>
          <w:szCs w:val="28"/>
        </w:rPr>
        <w:t xml:space="preserve"> и действуют до замены новыми Правилами. </w:t>
      </w:r>
    </w:p>
    <w:p w:rsidR="003B5C4D" w:rsidRPr="006B39DF" w:rsidRDefault="003B5C4D" w:rsidP="00A715F4">
      <w:pPr>
        <w:ind w:right="-108" w:firstLine="709"/>
        <w:rPr>
          <w:rFonts w:ascii="Times New Roman" w:hAnsi="Times New Roman"/>
          <w:sz w:val="28"/>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A715F4">
      <w:pPr>
        <w:pStyle w:val="ConsPlusNormal"/>
        <w:ind w:firstLine="709"/>
        <w:jc w:val="center"/>
        <w:rPr>
          <w:b/>
          <w:szCs w:val="28"/>
        </w:rPr>
      </w:pPr>
    </w:p>
    <w:p w:rsidR="003B5C4D" w:rsidRDefault="003B5C4D" w:rsidP="009F3237">
      <w:pPr>
        <w:pStyle w:val="ConsPlusNormal"/>
        <w:ind w:firstLine="709"/>
        <w:jc w:val="center"/>
        <w:rPr>
          <w:b/>
          <w:szCs w:val="28"/>
        </w:rPr>
      </w:pPr>
    </w:p>
    <w:p w:rsidR="003B5C4D" w:rsidRDefault="003B5C4D" w:rsidP="008164F1">
      <w:pPr>
        <w:pStyle w:val="ConsPlusNormal"/>
        <w:rPr>
          <w:b/>
          <w:szCs w:val="28"/>
        </w:rPr>
      </w:pPr>
    </w:p>
    <w:tbl>
      <w:tblPr>
        <w:tblStyle w:val="af"/>
        <w:tblW w:w="0" w:type="auto"/>
        <w:tblInd w:w="492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926"/>
      </w:tblGrid>
      <w:tr w:rsidR="003B5C4D" w:rsidTr="00323DF6">
        <w:tc>
          <w:tcPr>
            <w:tcW w:w="4926" w:type="dxa"/>
          </w:tcPr>
          <w:p w:rsidR="00D66F69" w:rsidRDefault="00D66F69" w:rsidP="00323DF6">
            <w:pPr>
              <w:pStyle w:val="ConsPlusNormal"/>
              <w:jc w:val="both"/>
              <w:rPr>
                <w:sz w:val="28"/>
                <w:szCs w:val="28"/>
              </w:rPr>
            </w:pPr>
          </w:p>
          <w:p w:rsidR="00D66F69" w:rsidRDefault="00D66F69" w:rsidP="00323DF6">
            <w:pPr>
              <w:pStyle w:val="ConsPlusNormal"/>
              <w:jc w:val="both"/>
              <w:rPr>
                <w:sz w:val="28"/>
                <w:szCs w:val="28"/>
              </w:rPr>
            </w:pPr>
          </w:p>
          <w:p w:rsidR="00D66F69" w:rsidRDefault="00D66F69" w:rsidP="00323DF6">
            <w:pPr>
              <w:pStyle w:val="ConsPlusNormal"/>
              <w:jc w:val="both"/>
              <w:rPr>
                <w:sz w:val="28"/>
                <w:szCs w:val="28"/>
              </w:rPr>
            </w:pPr>
          </w:p>
          <w:p w:rsidR="00D66F69" w:rsidRDefault="00D66F69" w:rsidP="00323DF6">
            <w:pPr>
              <w:pStyle w:val="ConsPlusNormal"/>
              <w:jc w:val="both"/>
              <w:rPr>
                <w:sz w:val="28"/>
                <w:szCs w:val="28"/>
              </w:rPr>
            </w:pPr>
          </w:p>
          <w:p w:rsidR="00D66F69" w:rsidRDefault="00D66F69" w:rsidP="00323DF6">
            <w:pPr>
              <w:pStyle w:val="ConsPlusNormal"/>
              <w:jc w:val="both"/>
              <w:rPr>
                <w:sz w:val="28"/>
                <w:szCs w:val="28"/>
              </w:rPr>
            </w:pPr>
          </w:p>
          <w:p w:rsidR="00D66F69" w:rsidRDefault="00D66F69" w:rsidP="00323DF6">
            <w:pPr>
              <w:pStyle w:val="ConsPlusNormal"/>
              <w:jc w:val="both"/>
              <w:rPr>
                <w:sz w:val="28"/>
                <w:szCs w:val="28"/>
              </w:rPr>
            </w:pPr>
          </w:p>
          <w:p w:rsidR="00D66F69" w:rsidRDefault="00D66F69" w:rsidP="00323DF6">
            <w:pPr>
              <w:pStyle w:val="ConsPlusNormal"/>
              <w:jc w:val="both"/>
              <w:rPr>
                <w:sz w:val="28"/>
                <w:szCs w:val="28"/>
              </w:rPr>
            </w:pPr>
          </w:p>
          <w:p w:rsidR="00D66F69" w:rsidRDefault="00D66F69" w:rsidP="00323DF6">
            <w:pPr>
              <w:pStyle w:val="ConsPlusNormal"/>
              <w:jc w:val="both"/>
              <w:rPr>
                <w:sz w:val="28"/>
                <w:szCs w:val="28"/>
              </w:rPr>
            </w:pPr>
          </w:p>
          <w:p w:rsidR="00D66F69" w:rsidRDefault="00D66F69" w:rsidP="00323DF6">
            <w:pPr>
              <w:pStyle w:val="ConsPlusNormal"/>
              <w:jc w:val="both"/>
              <w:rPr>
                <w:sz w:val="28"/>
                <w:szCs w:val="28"/>
              </w:rPr>
            </w:pPr>
          </w:p>
          <w:p w:rsidR="00D66F69" w:rsidRDefault="00D66F69" w:rsidP="00323DF6">
            <w:pPr>
              <w:pStyle w:val="ConsPlusNormal"/>
              <w:jc w:val="both"/>
              <w:rPr>
                <w:sz w:val="28"/>
                <w:szCs w:val="28"/>
              </w:rPr>
            </w:pPr>
          </w:p>
          <w:p w:rsidR="00106171" w:rsidRDefault="00106171" w:rsidP="00323DF6">
            <w:pPr>
              <w:pStyle w:val="ConsPlusNormal"/>
              <w:jc w:val="both"/>
              <w:rPr>
                <w:sz w:val="28"/>
                <w:szCs w:val="28"/>
              </w:rPr>
            </w:pPr>
          </w:p>
          <w:p w:rsidR="003B5C4D" w:rsidRPr="00CD2DAD" w:rsidRDefault="003B5C4D" w:rsidP="00323DF6">
            <w:pPr>
              <w:pStyle w:val="ConsPlusNormal"/>
              <w:jc w:val="both"/>
              <w:rPr>
                <w:sz w:val="28"/>
                <w:szCs w:val="28"/>
              </w:rPr>
            </w:pPr>
            <w:r w:rsidRPr="00CD2DAD">
              <w:rPr>
                <w:sz w:val="28"/>
                <w:szCs w:val="28"/>
              </w:rPr>
              <w:lastRenderedPageBreak/>
              <w:t>Приложение № 1</w:t>
            </w:r>
          </w:p>
          <w:p w:rsidR="003B5C4D" w:rsidRDefault="003B5C4D" w:rsidP="00323DF6">
            <w:pPr>
              <w:pStyle w:val="ConsPlusNormal"/>
              <w:jc w:val="both"/>
              <w:rPr>
                <w:b/>
                <w:szCs w:val="28"/>
              </w:rPr>
            </w:pPr>
            <w:r>
              <w:rPr>
                <w:sz w:val="28"/>
                <w:szCs w:val="28"/>
              </w:rPr>
              <w:t>кП</w:t>
            </w:r>
            <w:r w:rsidRPr="00CD2DAD">
              <w:rPr>
                <w:sz w:val="28"/>
                <w:szCs w:val="28"/>
              </w:rPr>
              <w:t>равилам внутреннего трудового распорядка</w:t>
            </w:r>
          </w:p>
        </w:tc>
      </w:tr>
    </w:tbl>
    <w:p w:rsidR="003B5C4D" w:rsidRDefault="003B5C4D" w:rsidP="003B5C4D">
      <w:pPr>
        <w:pStyle w:val="ConsPlusNormal"/>
        <w:jc w:val="center"/>
        <w:rPr>
          <w:b/>
          <w:szCs w:val="28"/>
        </w:rPr>
      </w:pPr>
    </w:p>
    <w:p w:rsidR="003B5C4D" w:rsidRDefault="003B5C4D" w:rsidP="003B5C4D">
      <w:pPr>
        <w:pStyle w:val="ConsPlusNormal"/>
        <w:jc w:val="center"/>
        <w:rPr>
          <w:b/>
          <w:szCs w:val="28"/>
        </w:rPr>
      </w:pPr>
    </w:p>
    <w:p w:rsidR="003B5C4D" w:rsidRDefault="003B5C4D" w:rsidP="003B5C4D">
      <w:pPr>
        <w:pStyle w:val="ConsPlusNormal"/>
        <w:jc w:val="center"/>
        <w:rPr>
          <w:b/>
          <w:szCs w:val="28"/>
        </w:rPr>
      </w:pPr>
      <w:r w:rsidRPr="001C7852">
        <w:rPr>
          <w:b/>
          <w:bCs/>
          <w:sz w:val="28"/>
          <w:szCs w:val="28"/>
        </w:rPr>
        <w:t>ПРОДОЛЖИТЕЛЬНОСТЬ РАБОЧЕГО ДНЯ (СМЕНЫ)/ ПРОДОЛЖИТЕЛЬНОСТЬ РАБОЧЕЙ НЕДЕЛИ (КОЛИЧЕСТВО ЧАСОВ В НЕДЕЛЮ), КОЛИЧЕСТВО СМЕН В СУТКИ, ВРЕМЯ НАЧАЛА И ОКОНЧАНИЯ РАБОТЫ, ВРЕМЯ ПРЕДОСТАВЛЕНИЯ И ПРОДОЛЖИТЕЛЬНОСТЬ ПЕРЕРЫВА ДЛЯ ОТДЫХА И ПИТАНИЯ</w:t>
      </w:r>
    </w:p>
    <w:p w:rsidR="003B5C4D" w:rsidRDefault="003B5C4D" w:rsidP="003B5C4D">
      <w:pPr>
        <w:pStyle w:val="ConsPlusNormal"/>
        <w:jc w:val="center"/>
        <w:rPr>
          <w:b/>
          <w:szCs w:val="28"/>
        </w:rPr>
      </w:pPr>
    </w:p>
    <w:tbl>
      <w:tblPr>
        <w:tblStyle w:val="12"/>
        <w:tblW w:w="0" w:type="auto"/>
        <w:tblLook w:val="04A0"/>
      </w:tblPr>
      <w:tblGrid>
        <w:gridCol w:w="2797"/>
        <w:gridCol w:w="1557"/>
        <w:gridCol w:w="1470"/>
        <w:gridCol w:w="1949"/>
        <w:gridCol w:w="2081"/>
      </w:tblGrid>
      <w:tr w:rsidR="003B5C4D" w:rsidRPr="006B39DF" w:rsidTr="0054696B">
        <w:tc>
          <w:tcPr>
            <w:tcW w:w="2797"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Должность с указанием количества штатной единицы (нагрузки), на которую рассчитывается режим рабочего времени и с указанием общего количества единиц по данной должности в штатном расписании </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(количество штатной единицы(ц) указывается в скобках) (0/0)</w:t>
            </w:r>
          </w:p>
        </w:tc>
        <w:tc>
          <w:tcPr>
            <w:tcW w:w="1557"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Продолжи-тельность рабочего дня (смены)/ продолжи-тельность рабочей недели (количество часов)</w:t>
            </w:r>
          </w:p>
        </w:tc>
        <w:tc>
          <w:tcPr>
            <w:tcW w:w="147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Количество </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смен в сутки</w:t>
            </w:r>
          </w:p>
        </w:tc>
        <w:tc>
          <w:tcPr>
            <w:tcW w:w="194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Время начала и окончания работы</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Время предоставления и продолжительность перерыва для отдыха и питания (конкретный порядок представления данного перерыва представлен в разделе 9 настоящих Правил)</w:t>
            </w:r>
          </w:p>
        </w:tc>
      </w:tr>
      <w:tr w:rsidR="003B5C4D" w:rsidRPr="006B39DF" w:rsidTr="00323DF6">
        <w:tc>
          <w:tcPr>
            <w:tcW w:w="9854" w:type="dxa"/>
            <w:gridSpan w:val="5"/>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Административно- управленческий персонал</w:t>
            </w:r>
          </w:p>
        </w:tc>
      </w:tr>
      <w:tr w:rsidR="003B5C4D" w:rsidRPr="006B39DF" w:rsidTr="0054696B">
        <w:tc>
          <w:tcPr>
            <w:tcW w:w="2797"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Заведующий (1/1)</w:t>
            </w:r>
          </w:p>
        </w:tc>
        <w:tc>
          <w:tcPr>
            <w:tcW w:w="1557"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9" w:type="dxa"/>
          </w:tcPr>
          <w:p w:rsidR="003B5C4D" w:rsidRPr="006B39DF" w:rsidRDefault="008164F1" w:rsidP="008164F1">
            <w:pPr>
              <w:widowControl/>
              <w:autoSpaceDE/>
              <w:autoSpaceDN/>
              <w:adjustRightInd/>
              <w:spacing w:before="30" w:after="30"/>
              <w:ind w:firstLine="0"/>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ненормированный</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w:t>
            </w:r>
            <w:r w:rsidR="008164F1">
              <w:rPr>
                <w:rFonts w:ascii="Times New Roman" w:eastAsia="Times New Roman" w:hAnsi="Times New Roman" w:cs="Times New Roman"/>
                <w:bCs/>
                <w:sz w:val="22"/>
                <w:szCs w:val="22"/>
              </w:rPr>
              <w:t>2</w:t>
            </w:r>
            <w:r w:rsidRPr="006B39DF">
              <w:rPr>
                <w:rFonts w:ascii="Times New Roman" w:eastAsia="Times New Roman" w:hAnsi="Times New Roman" w:cs="Times New Roman"/>
                <w:bCs/>
                <w:sz w:val="22"/>
                <w:szCs w:val="22"/>
              </w:rPr>
              <w:t>.00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w:t>
            </w:r>
            <w:r w:rsidR="008164F1">
              <w:rPr>
                <w:rFonts w:ascii="Times New Roman" w:eastAsia="Times New Roman" w:hAnsi="Times New Roman" w:cs="Times New Roman"/>
                <w:bCs/>
                <w:sz w:val="22"/>
                <w:szCs w:val="22"/>
              </w:rPr>
              <w:t>3</w:t>
            </w:r>
            <w:r w:rsidRPr="006B39DF">
              <w:rPr>
                <w:rFonts w:ascii="Times New Roman" w:eastAsia="Times New Roman" w:hAnsi="Times New Roman" w:cs="Times New Roman"/>
                <w:bCs/>
                <w:sz w:val="22"/>
                <w:szCs w:val="22"/>
              </w:rPr>
              <w:t>.00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8164F1" w:rsidRPr="006B39DF" w:rsidTr="0054696B">
        <w:tc>
          <w:tcPr>
            <w:tcW w:w="2797" w:type="dxa"/>
          </w:tcPr>
          <w:p w:rsidR="008164F1" w:rsidRPr="006B39DF" w:rsidRDefault="008164F1"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Заместитель заведующего по УВР (1/1)</w:t>
            </w:r>
          </w:p>
        </w:tc>
        <w:tc>
          <w:tcPr>
            <w:tcW w:w="1557" w:type="dxa"/>
          </w:tcPr>
          <w:p w:rsidR="008164F1" w:rsidRPr="006B39DF" w:rsidRDefault="008164F1"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8164F1" w:rsidRPr="006B39DF" w:rsidRDefault="008164F1"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0" w:type="dxa"/>
          </w:tcPr>
          <w:p w:rsidR="008164F1" w:rsidRPr="006B39DF" w:rsidRDefault="008164F1"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9" w:type="dxa"/>
          </w:tcPr>
          <w:p w:rsidR="008164F1" w:rsidRPr="006B39DF" w:rsidRDefault="008164F1" w:rsidP="008164F1">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с </w:t>
            </w:r>
            <w:r>
              <w:rPr>
                <w:rFonts w:ascii="Times New Roman" w:eastAsia="Times New Roman" w:hAnsi="Times New Roman" w:cs="Times New Roman"/>
                <w:bCs/>
                <w:sz w:val="22"/>
                <w:szCs w:val="22"/>
              </w:rPr>
              <w:t>8</w:t>
            </w:r>
            <w:r w:rsidRPr="006B39DF">
              <w:rPr>
                <w:rFonts w:ascii="Times New Roman" w:eastAsia="Times New Roman" w:hAnsi="Times New Roman" w:cs="Times New Roman"/>
                <w:bCs/>
                <w:sz w:val="22"/>
                <w:szCs w:val="22"/>
              </w:rPr>
              <w:t>.00</w:t>
            </w:r>
          </w:p>
          <w:p w:rsidR="008164F1" w:rsidRPr="006B39DF" w:rsidRDefault="008164F1" w:rsidP="008164F1">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w:t>
            </w:r>
            <w:r>
              <w:rPr>
                <w:rFonts w:ascii="Times New Roman" w:eastAsia="Times New Roman" w:hAnsi="Times New Roman" w:cs="Times New Roman"/>
                <w:bCs/>
                <w:sz w:val="22"/>
                <w:szCs w:val="22"/>
              </w:rPr>
              <w:t>7</w:t>
            </w:r>
            <w:r w:rsidRPr="006B39DF">
              <w:rPr>
                <w:rFonts w:ascii="Times New Roman" w:eastAsia="Times New Roman" w:hAnsi="Times New Roman" w:cs="Times New Roman"/>
                <w:bCs/>
                <w:sz w:val="22"/>
                <w:szCs w:val="22"/>
              </w:rPr>
              <w:t>.00</w:t>
            </w:r>
          </w:p>
        </w:tc>
        <w:tc>
          <w:tcPr>
            <w:tcW w:w="2081" w:type="dxa"/>
          </w:tcPr>
          <w:p w:rsidR="008164F1" w:rsidRPr="006B39DF" w:rsidRDefault="008164F1" w:rsidP="008164F1">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w:t>
            </w:r>
            <w:r>
              <w:rPr>
                <w:rFonts w:ascii="Times New Roman" w:eastAsia="Times New Roman" w:hAnsi="Times New Roman" w:cs="Times New Roman"/>
                <w:bCs/>
                <w:sz w:val="22"/>
                <w:szCs w:val="22"/>
              </w:rPr>
              <w:t>2</w:t>
            </w:r>
            <w:r w:rsidRPr="006B39DF">
              <w:rPr>
                <w:rFonts w:ascii="Times New Roman" w:eastAsia="Times New Roman" w:hAnsi="Times New Roman" w:cs="Times New Roman"/>
                <w:bCs/>
                <w:sz w:val="22"/>
                <w:szCs w:val="22"/>
              </w:rPr>
              <w:t>.00</w:t>
            </w:r>
          </w:p>
          <w:p w:rsidR="008164F1" w:rsidRPr="006B39DF" w:rsidRDefault="008164F1" w:rsidP="008164F1">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w:t>
            </w:r>
            <w:r>
              <w:rPr>
                <w:rFonts w:ascii="Times New Roman" w:eastAsia="Times New Roman" w:hAnsi="Times New Roman" w:cs="Times New Roman"/>
                <w:bCs/>
                <w:sz w:val="22"/>
                <w:szCs w:val="22"/>
              </w:rPr>
              <w:t>3</w:t>
            </w:r>
            <w:r w:rsidRPr="006B39DF">
              <w:rPr>
                <w:rFonts w:ascii="Times New Roman" w:eastAsia="Times New Roman" w:hAnsi="Times New Roman" w:cs="Times New Roman"/>
                <w:bCs/>
                <w:sz w:val="22"/>
                <w:szCs w:val="22"/>
              </w:rPr>
              <w:t>.00</w:t>
            </w:r>
          </w:p>
          <w:p w:rsidR="008164F1" w:rsidRPr="006B39DF" w:rsidRDefault="008164F1" w:rsidP="008164F1">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8164F1" w:rsidRPr="006B39DF" w:rsidTr="0054696B">
        <w:tc>
          <w:tcPr>
            <w:tcW w:w="2797" w:type="dxa"/>
          </w:tcPr>
          <w:p w:rsidR="008164F1" w:rsidRPr="006B39DF" w:rsidRDefault="008164F1"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Заместитель заведующего по АХЧ (1/1)</w:t>
            </w:r>
          </w:p>
        </w:tc>
        <w:tc>
          <w:tcPr>
            <w:tcW w:w="1557" w:type="dxa"/>
          </w:tcPr>
          <w:p w:rsidR="008164F1" w:rsidRPr="006B39DF" w:rsidRDefault="008164F1"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8164F1" w:rsidRPr="006B39DF" w:rsidRDefault="008164F1"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0" w:type="dxa"/>
          </w:tcPr>
          <w:p w:rsidR="008164F1" w:rsidRPr="006B39DF" w:rsidRDefault="008164F1"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9" w:type="dxa"/>
          </w:tcPr>
          <w:p w:rsidR="008164F1" w:rsidRPr="006B39DF" w:rsidRDefault="008164F1" w:rsidP="008164F1">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с </w:t>
            </w:r>
            <w:r>
              <w:rPr>
                <w:rFonts w:ascii="Times New Roman" w:eastAsia="Times New Roman" w:hAnsi="Times New Roman" w:cs="Times New Roman"/>
                <w:bCs/>
                <w:sz w:val="22"/>
                <w:szCs w:val="22"/>
              </w:rPr>
              <w:t>8</w:t>
            </w:r>
            <w:r w:rsidRPr="006B39DF">
              <w:rPr>
                <w:rFonts w:ascii="Times New Roman" w:eastAsia="Times New Roman" w:hAnsi="Times New Roman" w:cs="Times New Roman"/>
                <w:bCs/>
                <w:sz w:val="22"/>
                <w:szCs w:val="22"/>
              </w:rPr>
              <w:t>.00</w:t>
            </w:r>
          </w:p>
          <w:p w:rsidR="008164F1" w:rsidRPr="006B39DF" w:rsidRDefault="008164F1" w:rsidP="008164F1">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w:t>
            </w:r>
            <w:r>
              <w:rPr>
                <w:rFonts w:ascii="Times New Roman" w:eastAsia="Times New Roman" w:hAnsi="Times New Roman" w:cs="Times New Roman"/>
                <w:bCs/>
                <w:sz w:val="22"/>
                <w:szCs w:val="22"/>
              </w:rPr>
              <w:t>7</w:t>
            </w:r>
            <w:r w:rsidRPr="006B39DF">
              <w:rPr>
                <w:rFonts w:ascii="Times New Roman" w:eastAsia="Times New Roman" w:hAnsi="Times New Roman" w:cs="Times New Roman"/>
                <w:bCs/>
                <w:sz w:val="22"/>
                <w:szCs w:val="22"/>
              </w:rPr>
              <w:t>.00</w:t>
            </w:r>
          </w:p>
        </w:tc>
        <w:tc>
          <w:tcPr>
            <w:tcW w:w="2081" w:type="dxa"/>
          </w:tcPr>
          <w:p w:rsidR="008164F1" w:rsidRPr="006B39DF" w:rsidRDefault="008164F1" w:rsidP="008164F1">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w:t>
            </w:r>
            <w:r>
              <w:rPr>
                <w:rFonts w:ascii="Times New Roman" w:eastAsia="Times New Roman" w:hAnsi="Times New Roman" w:cs="Times New Roman"/>
                <w:bCs/>
                <w:sz w:val="22"/>
                <w:szCs w:val="22"/>
              </w:rPr>
              <w:t>2</w:t>
            </w:r>
            <w:r w:rsidRPr="006B39DF">
              <w:rPr>
                <w:rFonts w:ascii="Times New Roman" w:eastAsia="Times New Roman" w:hAnsi="Times New Roman" w:cs="Times New Roman"/>
                <w:bCs/>
                <w:sz w:val="22"/>
                <w:szCs w:val="22"/>
              </w:rPr>
              <w:t>.00</w:t>
            </w:r>
          </w:p>
          <w:p w:rsidR="008164F1" w:rsidRPr="006B39DF" w:rsidRDefault="008164F1" w:rsidP="008164F1">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w:t>
            </w:r>
            <w:r>
              <w:rPr>
                <w:rFonts w:ascii="Times New Roman" w:eastAsia="Times New Roman" w:hAnsi="Times New Roman" w:cs="Times New Roman"/>
                <w:bCs/>
                <w:sz w:val="22"/>
                <w:szCs w:val="22"/>
              </w:rPr>
              <w:t>3</w:t>
            </w:r>
            <w:r w:rsidRPr="006B39DF">
              <w:rPr>
                <w:rFonts w:ascii="Times New Roman" w:eastAsia="Times New Roman" w:hAnsi="Times New Roman" w:cs="Times New Roman"/>
                <w:bCs/>
                <w:sz w:val="22"/>
                <w:szCs w:val="22"/>
              </w:rPr>
              <w:t>.00</w:t>
            </w:r>
          </w:p>
          <w:p w:rsidR="008164F1" w:rsidRPr="006B39DF" w:rsidRDefault="008164F1" w:rsidP="008164F1">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54696B">
        <w:tc>
          <w:tcPr>
            <w:tcW w:w="2797"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Главный бухгалтер (1/1)</w:t>
            </w:r>
          </w:p>
        </w:tc>
        <w:tc>
          <w:tcPr>
            <w:tcW w:w="1557"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323DF6">
        <w:tc>
          <w:tcPr>
            <w:tcW w:w="9854" w:type="dxa"/>
            <w:gridSpan w:val="5"/>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Педагогический персонал</w:t>
            </w:r>
          </w:p>
        </w:tc>
      </w:tr>
      <w:tr w:rsidR="0042185E" w:rsidRPr="006B39DF" w:rsidTr="0054696B">
        <w:tc>
          <w:tcPr>
            <w:tcW w:w="2797" w:type="dxa"/>
          </w:tcPr>
          <w:p w:rsidR="0042185E" w:rsidRPr="006B39DF" w:rsidRDefault="0042185E" w:rsidP="00323DF6">
            <w:pPr>
              <w:widowControl/>
              <w:autoSpaceDE/>
              <w:autoSpaceDN/>
              <w:adjustRightInd/>
              <w:ind w:firstLine="0"/>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Старший воспитатель</w:t>
            </w:r>
          </w:p>
        </w:tc>
        <w:tc>
          <w:tcPr>
            <w:tcW w:w="1557" w:type="dxa"/>
          </w:tcPr>
          <w:p w:rsidR="0042185E" w:rsidRPr="006B39DF" w:rsidRDefault="0042185E" w:rsidP="00D66F69">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42185E" w:rsidRPr="006B39DF" w:rsidRDefault="0042185E" w:rsidP="00D66F69">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0" w:type="dxa"/>
          </w:tcPr>
          <w:p w:rsidR="0042185E" w:rsidRPr="006B39DF" w:rsidRDefault="0042185E" w:rsidP="00D66F69">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9" w:type="dxa"/>
          </w:tcPr>
          <w:p w:rsidR="0042185E" w:rsidRPr="006B39DF" w:rsidRDefault="0042185E" w:rsidP="00D66F69">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42185E" w:rsidRPr="006B39DF" w:rsidRDefault="0042185E" w:rsidP="00D66F69">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42185E" w:rsidRPr="006B39DF" w:rsidRDefault="0042185E" w:rsidP="00D66F69">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42185E" w:rsidRPr="006B39DF" w:rsidRDefault="0042185E" w:rsidP="00D66F69">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42185E" w:rsidRPr="006B39DF" w:rsidRDefault="0042185E" w:rsidP="00D66F69">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54696B">
        <w:tc>
          <w:tcPr>
            <w:tcW w:w="2797" w:type="dxa"/>
          </w:tcPr>
          <w:p w:rsidR="003B5C4D" w:rsidRPr="006B39DF" w:rsidRDefault="003B5C4D" w:rsidP="00323DF6">
            <w:pPr>
              <w:widowControl/>
              <w:autoSpaceDE/>
              <w:autoSpaceDN/>
              <w:adjustRightInd/>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Воспитатель (1/16)</w:t>
            </w:r>
          </w:p>
          <w:p w:rsidR="003B5C4D" w:rsidRPr="006B39DF" w:rsidRDefault="003B5C4D" w:rsidP="00323DF6">
            <w:pPr>
              <w:widowControl/>
              <w:autoSpaceDE/>
              <w:autoSpaceDN/>
              <w:adjustRightInd/>
              <w:ind w:firstLine="0"/>
              <w:rPr>
                <w:rFonts w:ascii="Times New Roman" w:eastAsia="Times New Roman" w:hAnsi="Times New Roman" w:cs="Times New Roman"/>
                <w:bCs/>
                <w:i/>
                <w:sz w:val="22"/>
                <w:szCs w:val="22"/>
              </w:rPr>
            </w:pPr>
            <w:r w:rsidRPr="006B39DF">
              <w:rPr>
                <w:rFonts w:ascii="Times New Roman" w:eastAsia="Times New Roman" w:hAnsi="Times New Roman" w:cs="Times New Roman"/>
                <w:bCs/>
                <w:i/>
                <w:sz w:val="22"/>
                <w:szCs w:val="22"/>
              </w:rPr>
              <w:t xml:space="preserve">(*конкретный режим рабочего времени для каждого воспитателя устанавливается в графике сменности) </w:t>
            </w:r>
          </w:p>
        </w:tc>
        <w:tc>
          <w:tcPr>
            <w:tcW w:w="1557"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7 часов</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12 минут/</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36 часов</w:t>
            </w:r>
          </w:p>
        </w:tc>
        <w:tc>
          <w:tcPr>
            <w:tcW w:w="1470"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2</w:t>
            </w:r>
          </w:p>
        </w:tc>
        <w:tc>
          <w:tcPr>
            <w:tcW w:w="1949"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смена</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7.00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14.12</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2 смена</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11.48</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19.00</w:t>
            </w:r>
          </w:p>
        </w:tc>
        <w:tc>
          <w:tcPr>
            <w:tcW w:w="2081"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В рабочее время </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(30 минут)</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(для обеих смен)</w:t>
            </w:r>
          </w:p>
        </w:tc>
      </w:tr>
      <w:tr w:rsidR="003B5C4D" w:rsidRPr="006B39DF" w:rsidTr="0054696B">
        <w:tc>
          <w:tcPr>
            <w:tcW w:w="2797" w:type="dxa"/>
          </w:tcPr>
          <w:p w:rsidR="003B5C4D" w:rsidRPr="006B39DF" w:rsidRDefault="003B5C4D" w:rsidP="00323DF6">
            <w:pPr>
              <w:widowControl/>
              <w:autoSpaceDE/>
              <w:autoSpaceDN/>
              <w:adjustRightInd/>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Педагог-психолог (1/3)</w:t>
            </w:r>
          </w:p>
        </w:tc>
        <w:tc>
          <w:tcPr>
            <w:tcW w:w="1557"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7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12 минут/</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36 часов</w:t>
            </w:r>
          </w:p>
        </w:tc>
        <w:tc>
          <w:tcPr>
            <w:tcW w:w="147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17.12</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54696B">
        <w:tc>
          <w:tcPr>
            <w:tcW w:w="2797"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Учитель-логопед (1/3)</w:t>
            </w:r>
          </w:p>
        </w:tc>
        <w:tc>
          <w:tcPr>
            <w:tcW w:w="1557"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 часа/</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lastRenderedPageBreak/>
              <w:t>20 часов</w:t>
            </w:r>
          </w:p>
        </w:tc>
        <w:tc>
          <w:tcPr>
            <w:tcW w:w="147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lastRenderedPageBreak/>
              <w:t>1</w:t>
            </w:r>
          </w:p>
        </w:tc>
        <w:tc>
          <w:tcPr>
            <w:tcW w:w="194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8.30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lastRenderedPageBreak/>
              <w:t>до 12.30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lastRenderedPageBreak/>
              <w:t xml:space="preserve">Не </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lastRenderedPageBreak/>
              <w:t>предоставляется</w:t>
            </w:r>
          </w:p>
        </w:tc>
      </w:tr>
      <w:tr w:rsidR="003B5C4D" w:rsidRPr="006B39DF" w:rsidTr="0054696B">
        <w:tc>
          <w:tcPr>
            <w:tcW w:w="2797"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lastRenderedPageBreak/>
              <w:t>Учитель-дефектолог (1/3)</w:t>
            </w:r>
          </w:p>
        </w:tc>
        <w:tc>
          <w:tcPr>
            <w:tcW w:w="1557"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 часа/</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20 часов</w:t>
            </w:r>
          </w:p>
        </w:tc>
        <w:tc>
          <w:tcPr>
            <w:tcW w:w="147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8.00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12.00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Не </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предоставляется</w:t>
            </w:r>
          </w:p>
        </w:tc>
      </w:tr>
      <w:tr w:rsidR="003B5C4D" w:rsidRPr="006B39DF" w:rsidTr="00323DF6">
        <w:tc>
          <w:tcPr>
            <w:tcW w:w="9854" w:type="dxa"/>
            <w:gridSpan w:val="5"/>
          </w:tcPr>
          <w:p w:rsidR="003B5C4D" w:rsidRPr="006B39DF" w:rsidRDefault="003B5C4D" w:rsidP="00323DF6">
            <w:pPr>
              <w:widowControl/>
              <w:autoSpaceDE/>
              <w:autoSpaceDN/>
              <w:adjustRightInd/>
              <w:spacing w:before="30" w:after="30"/>
              <w:ind w:firstLine="0"/>
              <w:jc w:val="left"/>
              <w:rPr>
                <w:rFonts w:ascii="Times New Roman" w:eastAsia="Times New Roman" w:hAnsi="Times New Roman" w:cs="Times New Roman"/>
                <w:bCs/>
                <w:sz w:val="22"/>
                <w:szCs w:val="22"/>
              </w:rPr>
            </w:pPr>
            <w:r w:rsidRPr="006B39DF">
              <w:rPr>
                <w:rFonts w:ascii="Times New Roman" w:eastAsia="Times New Roman" w:hAnsi="Times New Roman" w:cs="Times New Roman"/>
                <w:b/>
                <w:bCs/>
                <w:sz w:val="22"/>
                <w:szCs w:val="22"/>
              </w:rPr>
              <w:t>Продолжение таблицы</w:t>
            </w:r>
          </w:p>
        </w:tc>
      </w:tr>
      <w:tr w:rsidR="003B5C4D" w:rsidRPr="006B39DF" w:rsidTr="0054696B">
        <w:tc>
          <w:tcPr>
            <w:tcW w:w="2797"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Должность с указанием количества штатной единицы (нагрузки), на которую рассчитывается режим рабочего времени и с указанием общего количества единиц по данной должности в штатном расписании </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(количество штатной единицы(ц) указывается в скобках) (0/0)</w:t>
            </w:r>
          </w:p>
        </w:tc>
        <w:tc>
          <w:tcPr>
            <w:tcW w:w="1557"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Продолжи-тельность рабочего дня (смены)/ продолжи-тельность рабочей недели (количество часов)</w:t>
            </w:r>
          </w:p>
        </w:tc>
        <w:tc>
          <w:tcPr>
            <w:tcW w:w="1470"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Количество </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смен в сутки</w:t>
            </w:r>
          </w:p>
        </w:tc>
        <w:tc>
          <w:tcPr>
            <w:tcW w:w="1949"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Время начала и окончания работы</w:t>
            </w:r>
          </w:p>
        </w:tc>
        <w:tc>
          <w:tcPr>
            <w:tcW w:w="2081"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Время предоставления и продолжительность перерыва для отдыха и питания (конкретный порядок представления данного перерыва представлен в разделе 9 настоящих Правил)</w:t>
            </w:r>
          </w:p>
        </w:tc>
      </w:tr>
      <w:tr w:rsidR="0054696B" w:rsidRPr="006B39DF" w:rsidTr="0054696B">
        <w:tc>
          <w:tcPr>
            <w:tcW w:w="2797" w:type="dxa"/>
          </w:tcPr>
          <w:p w:rsidR="0054696B" w:rsidRPr="006B39DF" w:rsidRDefault="0054696B"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Музыкальный руководитель (1/2)</w:t>
            </w:r>
          </w:p>
          <w:p w:rsidR="0054696B" w:rsidRPr="006B39DF" w:rsidRDefault="0054696B" w:rsidP="00323DF6">
            <w:pPr>
              <w:widowControl/>
              <w:autoSpaceDE/>
              <w:autoSpaceDN/>
              <w:adjustRightInd/>
              <w:spacing w:before="30" w:after="30"/>
              <w:ind w:firstLine="0"/>
              <w:rPr>
                <w:rFonts w:ascii="Times New Roman" w:eastAsia="Times New Roman" w:hAnsi="Times New Roman" w:cs="Times New Roman"/>
                <w:bCs/>
                <w:sz w:val="22"/>
                <w:szCs w:val="22"/>
              </w:rPr>
            </w:pPr>
          </w:p>
        </w:tc>
        <w:tc>
          <w:tcPr>
            <w:tcW w:w="1557" w:type="dxa"/>
          </w:tcPr>
          <w:p w:rsidR="0054696B" w:rsidRPr="006B39DF" w:rsidRDefault="0054696B"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 часа 48 минут/</w:t>
            </w:r>
          </w:p>
          <w:p w:rsidR="0054696B" w:rsidRPr="006B39DF" w:rsidRDefault="0054696B"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24 часа</w:t>
            </w:r>
          </w:p>
        </w:tc>
        <w:tc>
          <w:tcPr>
            <w:tcW w:w="1470" w:type="dxa"/>
          </w:tcPr>
          <w:p w:rsidR="0054696B" w:rsidRPr="006B39DF" w:rsidRDefault="0054696B"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9" w:type="dxa"/>
          </w:tcPr>
          <w:p w:rsidR="0054696B" w:rsidRPr="006B39DF" w:rsidRDefault="0054696B"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54696B" w:rsidRPr="006B39DF" w:rsidRDefault="0054696B"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w:t>
            </w:r>
            <w:r>
              <w:rPr>
                <w:rFonts w:ascii="Times New Roman" w:eastAsia="Times New Roman" w:hAnsi="Times New Roman" w:cs="Times New Roman"/>
                <w:bCs/>
                <w:sz w:val="22"/>
                <w:szCs w:val="22"/>
              </w:rPr>
              <w:t>3</w:t>
            </w:r>
            <w:r w:rsidRPr="006B39DF">
              <w:rPr>
                <w:rFonts w:ascii="Times New Roman" w:eastAsia="Times New Roman" w:hAnsi="Times New Roman" w:cs="Times New Roman"/>
                <w:bCs/>
                <w:sz w:val="22"/>
                <w:szCs w:val="22"/>
              </w:rPr>
              <w:t>.48</w:t>
            </w:r>
          </w:p>
          <w:p w:rsidR="0054696B" w:rsidRPr="006B39DF" w:rsidRDefault="0054696B" w:rsidP="00323DF6">
            <w:pPr>
              <w:widowControl/>
              <w:autoSpaceDE/>
              <w:autoSpaceDN/>
              <w:adjustRightInd/>
              <w:ind w:firstLine="0"/>
              <w:jc w:val="center"/>
              <w:rPr>
                <w:rFonts w:ascii="Times New Roman" w:eastAsia="Times New Roman" w:hAnsi="Times New Roman" w:cs="Times New Roman"/>
                <w:bCs/>
                <w:sz w:val="22"/>
                <w:szCs w:val="22"/>
              </w:rPr>
            </w:pPr>
          </w:p>
        </w:tc>
        <w:tc>
          <w:tcPr>
            <w:tcW w:w="2081" w:type="dxa"/>
          </w:tcPr>
          <w:p w:rsidR="0054696B" w:rsidRPr="006B39DF" w:rsidRDefault="0054696B" w:rsidP="00D66F69">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Не </w:t>
            </w:r>
          </w:p>
          <w:p w:rsidR="0054696B" w:rsidRPr="006B39DF" w:rsidRDefault="0054696B" w:rsidP="00D66F69">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предоставляется</w:t>
            </w:r>
          </w:p>
        </w:tc>
      </w:tr>
      <w:tr w:rsidR="003B5C4D" w:rsidRPr="006B39DF" w:rsidTr="0054696B">
        <w:tc>
          <w:tcPr>
            <w:tcW w:w="2797"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Инструктор по физической культуре (1/2)</w:t>
            </w:r>
          </w:p>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p>
        </w:tc>
        <w:tc>
          <w:tcPr>
            <w:tcW w:w="1557"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6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30 часов</w:t>
            </w:r>
          </w:p>
        </w:tc>
        <w:tc>
          <w:tcPr>
            <w:tcW w:w="147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9"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16.00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w:t>
            </w:r>
            <w:r w:rsidR="0054696B">
              <w:rPr>
                <w:rFonts w:ascii="Times New Roman" w:eastAsia="Times New Roman" w:hAnsi="Times New Roman" w:cs="Times New Roman"/>
                <w:bCs/>
                <w:sz w:val="22"/>
                <w:szCs w:val="22"/>
              </w:rPr>
              <w:t>3</w:t>
            </w:r>
            <w:r w:rsidRPr="006B39DF">
              <w:rPr>
                <w:rFonts w:ascii="Times New Roman" w:eastAsia="Times New Roman" w:hAnsi="Times New Roman" w:cs="Times New Roman"/>
                <w:bCs/>
                <w:sz w:val="22"/>
                <w:szCs w:val="22"/>
              </w:rPr>
              <w:t>.00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w:t>
            </w:r>
            <w:r w:rsidR="0054696B">
              <w:rPr>
                <w:rFonts w:ascii="Times New Roman" w:eastAsia="Times New Roman" w:hAnsi="Times New Roman" w:cs="Times New Roman"/>
                <w:bCs/>
                <w:sz w:val="22"/>
                <w:szCs w:val="22"/>
              </w:rPr>
              <w:t>4</w:t>
            </w:r>
            <w:r w:rsidRPr="006B39DF">
              <w:rPr>
                <w:rFonts w:ascii="Times New Roman" w:eastAsia="Times New Roman" w:hAnsi="Times New Roman" w:cs="Times New Roman"/>
                <w:bCs/>
                <w:sz w:val="22"/>
                <w:szCs w:val="22"/>
              </w:rPr>
              <w:t>.00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54696B" w:rsidRPr="006B39DF" w:rsidTr="0054696B">
        <w:tc>
          <w:tcPr>
            <w:tcW w:w="2797" w:type="dxa"/>
          </w:tcPr>
          <w:p w:rsidR="0054696B" w:rsidRPr="006B39DF" w:rsidRDefault="0054696B" w:rsidP="00323DF6">
            <w:pPr>
              <w:widowControl/>
              <w:autoSpaceDE/>
              <w:autoSpaceDN/>
              <w:adjustRightInd/>
              <w:spacing w:before="30" w:after="30"/>
              <w:ind w:firstLine="0"/>
              <w:rPr>
                <w:rFonts w:ascii="Times New Roman" w:eastAsia="Times New Roman" w:hAnsi="Times New Roman" w:cs="Times New Roman"/>
                <w:bCs/>
                <w:color w:val="000000" w:themeColor="text1"/>
                <w:sz w:val="22"/>
                <w:szCs w:val="22"/>
              </w:rPr>
            </w:pPr>
            <w:r>
              <w:rPr>
                <w:rFonts w:ascii="Times New Roman" w:eastAsia="Times New Roman" w:hAnsi="Times New Roman" w:cs="Times New Roman"/>
                <w:bCs/>
                <w:color w:val="000000" w:themeColor="text1"/>
                <w:sz w:val="22"/>
                <w:szCs w:val="22"/>
              </w:rPr>
              <w:t>Социальный педагог</w:t>
            </w:r>
            <w:r w:rsidRPr="006B39DF">
              <w:rPr>
                <w:rFonts w:ascii="Times New Roman" w:eastAsia="Times New Roman" w:hAnsi="Times New Roman" w:cs="Times New Roman"/>
                <w:bCs/>
                <w:color w:val="000000" w:themeColor="text1"/>
                <w:sz w:val="22"/>
                <w:szCs w:val="22"/>
              </w:rPr>
              <w:t xml:space="preserve"> (1/1)</w:t>
            </w:r>
          </w:p>
        </w:tc>
        <w:tc>
          <w:tcPr>
            <w:tcW w:w="1557" w:type="dxa"/>
          </w:tcPr>
          <w:p w:rsidR="0054696B" w:rsidRPr="006B39DF" w:rsidRDefault="0054696B" w:rsidP="00323DF6">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Pr>
                <w:rFonts w:ascii="Times New Roman" w:eastAsia="Times New Roman" w:hAnsi="Times New Roman" w:cs="Times New Roman"/>
                <w:bCs/>
                <w:color w:val="000000" w:themeColor="text1"/>
                <w:sz w:val="22"/>
                <w:szCs w:val="22"/>
              </w:rPr>
              <w:t>7 часов12</w:t>
            </w:r>
            <w:r w:rsidRPr="006B39DF">
              <w:rPr>
                <w:rFonts w:ascii="Times New Roman" w:eastAsia="Times New Roman" w:hAnsi="Times New Roman" w:cs="Times New Roman"/>
                <w:bCs/>
                <w:color w:val="000000" w:themeColor="text1"/>
                <w:sz w:val="22"/>
                <w:szCs w:val="22"/>
              </w:rPr>
              <w:t xml:space="preserve"> минут/</w:t>
            </w:r>
          </w:p>
          <w:p w:rsidR="0054696B" w:rsidRPr="006B39DF" w:rsidRDefault="0054696B" w:rsidP="00323DF6">
            <w:pPr>
              <w:widowControl/>
              <w:autoSpaceDE/>
              <w:autoSpaceDN/>
              <w:adjustRightInd/>
              <w:spacing w:before="30" w:after="30"/>
              <w:ind w:firstLine="0"/>
              <w:jc w:val="center"/>
              <w:rPr>
                <w:rFonts w:ascii="Times New Roman" w:eastAsia="Times New Roman" w:hAnsi="Times New Roman" w:cs="Times New Roman"/>
                <w:bCs/>
                <w:color w:val="000000" w:themeColor="text1"/>
                <w:sz w:val="22"/>
                <w:szCs w:val="22"/>
              </w:rPr>
            </w:pPr>
            <w:r>
              <w:rPr>
                <w:rFonts w:ascii="Times New Roman" w:eastAsia="Times New Roman" w:hAnsi="Times New Roman" w:cs="Times New Roman"/>
                <w:bCs/>
                <w:color w:val="000000" w:themeColor="text1"/>
                <w:sz w:val="22"/>
                <w:szCs w:val="22"/>
              </w:rPr>
              <w:t>36</w:t>
            </w:r>
            <w:r w:rsidRPr="006B39DF">
              <w:rPr>
                <w:rFonts w:ascii="Times New Roman" w:eastAsia="Times New Roman" w:hAnsi="Times New Roman" w:cs="Times New Roman"/>
                <w:bCs/>
                <w:color w:val="000000" w:themeColor="text1"/>
                <w:sz w:val="22"/>
                <w:szCs w:val="22"/>
              </w:rPr>
              <w:t xml:space="preserve"> часов</w:t>
            </w:r>
          </w:p>
        </w:tc>
        <w:tc>
          <w:tcPr>
            <w:tcW w:w="1470" w:type="dxa"/>
          </w:tcPr>
          <w:p w:rsidR="0054696B" w:rsidRPr="006B39DF" w:rsidRDefault="0054696B"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9" w:type="dxa"/>
          </w:tcPr>
          <w:p w:rsidR="0054696B" w:rsidRPr="006B39DF" w:rsidRDefault="0054696B" w:rsidP="00D66F69">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54696B" w:rsidRPr="006B39DF" w:rsidRDefault="0054696B" w:rsidP="00D66F69">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w:t>
            </w:r>
            <w:r>
              <w:rPr>
                <w:rFonts w:ascii="Times New Roman" w:eastAsia="Times New Roman" w:hAnsi="Times New Roman" w:cs="Times New Roman"/>
                <w:bCs/>
                <w:sz w:val="22"/>
                <w:szCs w:val="22"/>
              </w:rPr>
              <w:t>7</w:t>
            </w:r>
            <w:r w:rsidRPr="006B39DF">
              <w:rPr>
                <w:rFonts w:ascii="Times New Roman" w:eastAsia="Times New Roman" w:hAnsi="Times New Roman" w:cs="Times New Roman"/>
                <w:bCs/>
                <w:sz w:val="22"/>
                <w:szCs w:val="22"/>
              </w:rPr>
              <w:t>.00</w:t>
            </w:r>
            <w:r>
              <w:rPr>
                <w:rFonts w:ascii="Times New Roman" w:eastAsia="Times New Roman" w:hAnsi="Times New Roman" w:cs="Times New Roman"/>
                <w:bCs/>
                <w:sz w:val="22"/>
                <w:szCs w:val="22"/>
              </w:rPr>
              <w:t xml:space="preserve"> 12 мин</w:t>
            </w:r>
          </w:p>
          <w:p w:rsidR="0054696B" w:rsidRPr="006B39DF" w:rsidRDefault="0054696B" w:rsidP="00D66F69">
            <w:pPr>
              <w:widowControl/>
              <w:autoSpaceDE/>
              <w:autoSpaceDN/>
              <w:adjustRightInd/>
              <w:ind w:firstLine="0"/>
              <w:jc w:val="center"/>
              <w:rPr>
                <w:rFonts w:ascii="Times New Roman" w:eastAsia="Times New Roman" w:hAnsi="Times New Roman" w:cs="Times New Roman"/>
                <w:bCs/>
                <w:sz w:val="22"/>
                <w:szCs w:val="22"/>
              </w:rPr>
            </w:pPr>
          </w:p>
        </w:tc>
        <w:tc>
          <w:tcPr>
            <w:tcW w:w="2081" w:type="dxa"/>
          </w:tcPr>
          <w:p w:rsidR="0054696B" w:rsidRPr="006B39DF" w:rsidRDefault="0054696B" w:rsidP="00D66F69">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w:t>
            </w:r>
            <w:r>
              <w:rPr>
                <w:rFonts w:ascii="Times New Roman" w:eastAsia="Times New Roman" w:hAnsi="Times New Roman" w:cs="Times New Roman"/>
                <w:bCs/>
                <w:sz w:val="22"/>
                <w:szCs w:val="22"/>
              </w:rPr>
              <w:t>3</w:t>
            </w:r>
            <w:r w:rsidRPr="006B39DF">
              <w:rPr>
                <w:rFonts w:ascii="Times New Roman" w:eastAsia="Times New Roman" w:hAnsi="Times New Roman" w:cs="Times New Roman"/>
                <w:bCs/>
                <w:sz w:val="22"/>
                <w:szCs w:val="22"/>
              </w:rPr>
              <w:t>.00</w:t>
            </w:r>
          </w:p>
          <w:p w:rsidR="0054696B" w:rsidRPr="006B39DF" w:rsidRDefault="0054696B" w:rsidP="00D66F69">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w:t>
            </w:r>
            <w:r>
              <w:rPr>
                <w:rFonts w:ascii="Times New Roman" w:eastAsia="Times New Roman" w:hAnsi="Times New Roman" w:cs="Times New Roman"/>
                <w:bCs/>
                <w:sz w:val="22"/>
                <w:szCs w:val="22"/>
              </w:rPr>
              <w:t>4</w:t>
            </w:r>
            <w:r w:rsidRPr="006B39DF">
              <w:rPr>
                <w:rFonts w:ascii="Times New Roman" w:eastAsia="Times New Roman" w:hAnsi="Times New Roman" w:cs="Times New Roman"/>
                <w:bCs/>
                <w:sz w:val="22"/>
                <w:szCs w:val="22"/>
              </w:rPr>
              <w:t>.00</w:t>
            </w:r>
          </w:p>
          <w:p w:rsidR="0054696B" w:rsidRPr="006B39DF" w:rsidRDefault="0054696B" w:rsidP="00D66F69">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323DF6">
        <w:tc>
          <w:tcPr>
            <w:tcW w:w="9854" w:type="dxa"/>
            <w:gridSpan w:val="5"/>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Медицинский персонал</w:t>
            </w:r>
          </w:p>
        </w:tc>
      </w:tr>
      <w:tr w:rsidR="003B5C4D" w:rsidRPr="006B39DF" w:rsidTr="0054696B">
        <w:tc>
          <w:tcPr>
            <w:tcW w:w="2797"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Медицинская сестра</w:t>
            </w:r>
            <w:r w:rsidRPr="006B39DF">
              <w:rPr>
                <w:rFonts w:ascii="Times New Roman" w:eastAsia="Times New Roman" w:hAnsi="Times New Roman" w:cs="Times New Roman"/>
                <w:bCs/>
                <w:sz w:val="22"/>
                <w:szCs w:val="22"/>
              </w:rPr>
              <w:t xml:space="preserve"> (1/1)</w:t>
            </w:r>
          </w:p>
        </w:tc>
        <w:tc>
          <w:tcPr>
            <w:tcW w:w="1557"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7 часов 48 минут/</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39 часов</w:t>
            </w:r>
          </w:p>
        </w:tc>
        <w:tc>
          <w:tcPr>
            <w:tcW w:w="147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с </w:t>
            </w:r>
            <w:r w:rsidR="0054696B">
              <w:rPr>
                <w:rFonts w:ascii="Times New Roman" w:eastAsia="Times New Roman" w:hAnsi="Times New Roman" w:cs="Times New Roman"/>
                <w:bCs/>
                <w:sz w:val="22"/>
                <w:szCs w:val="22"/>
              </w:rPr>
              <w:t>8</w:t>
            </w:r>
            <w:r w:rsidRPr="006B39DF">
              <w:rPr>
                <w:rFonts w:ascii="Times New Roman" w:eastAsia="Times New Roman" w:hAnsi="Times New Roman" w:cs="Times New Roman"/>
                <w:bCs/>
                <w:sz w:val="22"/>
                <w:szCs w:val="22"/>
              </w:rPr>
              <w:t>.</w:t>
            </w:r>
            <w:r w:rsidR="0054696B">
              <w:rPr>
                <w:rFonts w:ascii="Times New Roman" w:eastAsia="Times New Roman" w:hAnsi="Times New Roman" w:cs="Times New Roman"/>
                <w:bCs/>
                <w:sz w:val="22"/>
                <w:szCs w:val="22"/>
              </w:rPr>
              <w:t>00</w:t>
            </w:r>
          </w:p>
          <w:p w:rsidR="003B5C4D" w:rsidRPr="006B39DF" w:rsidRDefault="003B5C4D" w:rsidP="0054696B">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w:t>
            </w:r>
            <w:r w:rsidR="0054696B">
              <w:rPr>
                <w:rFonts w:ascii="Times New Roman" w:eastAsia="Times New Roman" w:hAnsi="Times New Roman" w:cs="Times New Roman"/>
                <w:bCs/>
                <w:sz w:val="22"/>
                <w:szCs w:val="22"/>
              </w:rPr>
              <w:t>6</w:t>
            </w:r>
            <w:r w:rsidRPr="006B39DF">
              <w:rPr>
                <w:rFonts w:ascii="Times New Roman" w:eastAsia="Times New Roman" w:hAnsi="Times New Roman" w:cs="Times New Roman"/>
                <w:bCs/>
                <w:sz w:val="22"/>
                <w:szCs w:val="22"/>
              </w:rPr>
              <w:t>.</w:t>
            </w:r>
            <w:r w:rsidR="0054696B">
              <w:rPr>
                <w:rFonts w:ascii="Times New Roman" w:eastAsia="Times New Roman" w:hAnsi="Times New Roman" w:cs="Times New Roman"/>
                <w:bCs/>
                <w:sz w:val="22"/>
                <w:szCs w:val="22"/>
              </w:rPr>
              <w:t>48</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w:t>
            </w:r>
            <w:r w:rsidR="0054696B">
              <w:rPr>
                <w:rFonts w:ascii="Times New Roman" w:eastAsia="Times New Roman" w:hAnsi="Times New Roman" w:cs="Times New Roman"/>
                <w:bCs/>
                <w:sz w:val="22"/>
                <w:szCs w:val="22"/>
              </w:rPr>
              <w:t>2</w:t>
            </w:r>
            <w:r w:rsidRPr="006B39DF">
              <w:rPr>
                <w:rFonts w:ascii="Times New Roman" w:eastAsia="Times New Roman" w:hAnsi="Times New Roman" w:cs="Times New Roman"/>
                <w:bCs/>
                <w:sz w:val="22"/>
                <w:szCs w:val="22"/>
              </w:rPr>
              <w:t>.00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до </w:t>
            </w:r>
            <w:r>
              <w:rPr>
                <w:rFonts w:ascii="Times New Roman" w:eastAsia="Times New Roman" w:hAnsi="Times New Roman" w:cs="Times New Roman"/>
                <w:bCs/>
                <w:sz w:val="22"/>
                <w:szCs w:val="22"/>
              </w:rPr>
              <w:t>1</w:t>
            </w:r>
            <w:r w:rsidR="0054696B">
              <w:rPr>
                <w:rFonts w:ascii="Times New Roman" w:eastAsia="Times New Roman" w:hAnsi="Times New Roman" w:cs="Times New Roman"/>
                <w:bCs/>
                <w:sz w:val="22"/>
                <w:szCs w:val="22"/>
              </w:rPr>
              <w:t>3</w:t>
            </w:r>
            <w:r w:rsidRPr="006B39DF">
              <w:rPr>
                <w:rFonts w:ascii="Times New Roman" w:eastAsia="Times New Roman" w:hAnsi="Times New Roman" w:cs="Times New Roman"/>
                <w:bCs/>
                <w:sz w:val="22"/>
                <w:szCs w:val="22"/>
              </w:rPr>
              <w:t>.00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54696B" w:rsidRPr="006B39DF" w:rsidTr="0054696B">
        <w:tc>
          <w:tcPr>
            <w:tcW w:w="2797" w:type="dxa"/>
          </w:tcPr>
          <w:p w:rsidR="0054696B" w:rsidRPr="006B39DF" w:rsidRDefault="0054696B" w:rsidP="00323DF6">
            <w:pPr>
              <w:widowControl/>
              <w:autoSpaceDE/>
              <w:autoSpaceDN/>
              <w:adjustRightInd/>
              <w:spacing w:before="30" w:after="30"/>
              <w:ind w:firstLine="0"/>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Медицинская сестра диетическая</w:t>
            </w:r>
            <w:r w:rsidRPr="006B39DF">
              <w:rPr>
                <w:rFonts w:ascii="Times New Roman" w:eastAsia="Times New Roman" w:hAnsi="Times New Roman" w:cs="Times New Roman"/>
                <w:bCs/>
                <w:sz w:val="22"/>
                <w:szCs w:val="22"/>
              </w:rPr>
              <w:t xml:space="preserve"> (1/1)</w:t>
            </w:r>
          </w:p>
        </w:tc>
        <w:tc>
          <w:tcPr>
            <w:tcW w:w="1557" w:type="dxa"/>
          </w:tcPr>
          <w:p w:rsidR="0054696B" w:rsidRPr="006B39DF" w:rsidRDefault="0054696B"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7 часов 48 минут/</w:t>
            </w:r>
          </w:p>
          <w:p w:rsidR="0054696B" w:rsidRPr="006B39DF" w:rsidRDefault="0054696B"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39 часов</w:t>
            </w:r>
          </w:p>
        </w:tc>
        <w:tc>
          <w:tcPr>
            <w:tcW w:w="1470" w:type="dxa"/>
          </w:tcPr>
          <w:p w:rsidR="0054696B" w:rsidRPr="006B39DF" w:rsidRDefault="0054696B"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9" w:type="dxa"/>
          </w:tcPr>
          <w:p w:rsidR="0054696B" w:rsidRPr="006B39DF" w:rsidRDefault="0054696B" w:rsidP="00D66F69">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с </w:t>
            </w:r>
            <w:r>
              <w:rPr>
                <w:rFonts w:ascii="Times New Roman" w:eastAsia="Times New Roman" w:hAnsi="Times New Roman" w:cs="Times New Roman"/>
                <w:bCs/>
                <w:sz w:val="22"/>
                <w:szCs w:val="22"/>
              </w:rPr>
              <w:t>8</w:t>
            </w:r>
            <w:r w:rsidRPr="006B39DF">
              <w:rPr>
                <w:rFonts w:ascii="Times New Roman" w:eastAsia="Times New Roman" w:hAnsi="Times New Roman" w:cs="Times New Roman"/>
                <w:bCs/>
                <w:sz w:val="22"/>
                <w:szCs w:val="22"/>
              </w:rPr>
              <w:t>.</w:t>
            </w:r>
            <w:r>
              <w:rPr>
                <w:rFonts w:ascii="Times New Roman" w:eastAsia="Times New Roman" w:hAnsi="Times New Roman" w:cs="Times New Roman"/>
                <w:bCs/>
                <w:sz w:val="22"/>
                <w:szCs w:val="22"/>
              </w:rPr>
              <w:t>00</w:t>
            </w:r>
          </w:p>
          <w:p w:rsidR="0054696B" w:rsidRPr="006B39DF" w:rsidRDefault="0054696B" w:rsidP="00D66F69">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w:t>
            </w:r>
            <w:r>
              <w:rPr>
                <w:rFonts w:ascii="Times New Roman" w:eastAsia="Times New Roman" w:hAnsi="Times New Roman" w:cs="Times New Roman"/>
                <w:bCs/>
                <w:sz w:val="22"/>
                <w:szCs w:val="22"/>
              </w:rPr>
              <w:t>6</w:t>
            </w:r>
            <w:r w:rsidRPr="006B39DF">
              <w:rPr>
                <w:rFonts w:ascii="Times New Roman" w:eastAsia="Times New Roman" w:hAnsi="Times New Roman" w:cs="Times New Roman"/>
                <w:bCs/>
                <w:sz w:val="22"/>
                <w:szCs w:val="22"/>
              </w:rPr>
              <w:t>.</w:t>
            </w:r>
            <w:r>
              <w:rPr>
                <w:rFonts w:ascii="Times New Roman" w:eastAsia="Times New Roman" w:hAnsi="Times New Roman" w:cs="Times New Roman"/>
                <w:bCs/>
                <w:sz w:val="22"/>
                <w:szCs w:val="22"/>
              </w:rPr>
              <w:t>48</w:t>
            </w:r>
          </w:p>
        </w:tc>
        <w:tc>
          <w:tcPr>
            <w:tcW w:w="2081" w:type="dxa"/>
          </w:tcPr>
          <w:p w:rsidR="0054696B" w:rsidRPr="006B39DF" w:rsidRDefault="0054696B"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12.00</w:t>
            </w:r>
          </w:p>
          <w:p w:rsidR="0054696B" w:rsidRPr="006B39DF" w:rsidRDefault="0054696B"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13.00</w:t>
            </w:r>
          </w:p>
          <w:p w:rsidR="0054696B" w:rsidRPr="006B39DF" w:rsidRDefault="0054696B"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323DF6">
        <w:tc>
          <w:tcPr>
            <w:tcW w:w="9854" w:type="dxa"/>
            <w:gridSpan w:val="5"/>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Учебно-вспомогательный персонал</w:t>
            </w:r>
          </w:p>
        </w:tc>
      </w:tr>
      <w:tr w:rsidR="003B5C4D" w:rsidRPr="006B39DF" w:rsidTr="0054696B">
        <w:tc>
          <w:tcPr>
            <w:tcW w:w="2797" w:type="dxa"/>
          </w:tcPr>
          <w:p w:rsidR="003B5C4D" w:rsidRPr="006B39DF" w:rsidRDefault="003B5C4D" w:rsidP="00323DF6">
            <w:pPr>
              <w:widowControl/>
              <w:autoSpaceDE/>
              <w:autoSpaceDN/>
              <w:adjustRightInd/>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Помощник воспитателя (1/13)</w:t>
            </w:r>
          </w:p>
        </w:tc>
        <w:tc>
          <w:tcPr>
            <w:tcW w:w="1557"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0"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9"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8.00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17.00</w:t>
            </w:r>
          </w:p>
        </w:tc>
        <w:tc>
          <w:tcPr>
            <w:tcW w:w="2081"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54696B">
        <w:tc>
          <w:tcPr>
            <w:tcW w:w="2797" w:type="dxa"/>
          </w:tcPr>
          <w:p w:rsidR="003B5C4D" w:rsidRPr="006B39DF" w:rsidRDefault="003B5C4D" w:rsidP="00323DF6">
            <w:pPr>
              <w:widowControl/>
              <w:autoSpaceDE/>
              <w:autoSpaceDN/>
              <w:adjustRightInd/>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Делопроизводитель (1/1)</w:t>
            </w:r>
          </w:p>
        </w:tc>
        <w:tc>
          <w:tcPr>
            <w:tcW w:w="1557"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w:t>
            </w:r>
            <w:r w:rsidR="0054696B">
              <w:rPr>
                <w:rFonts w:ascii="Times New Roman" w:eastAsia="Times New Roman" w:hAnsi="Times New Roman" w:cs="Times New Roman"/>
                <w:bCs/>
                <w:sz w:val="22"/>
                <w:szCs w:val="22"/>
              </w:rPr>
              <w:t>2</w:t>
            </w:r>
            <w:r w:rsidRPr="006B39DF">
              <w:rPr>
                <w:rFonts w:ascii="Times New Roman" w:eastAsia="Times New Roman" w:hAnsi="Times New Roman" w:cs="Times New Roman"/>
                <w:bCs/>
                <w:sz w:val="22"/>
                <w:szCs w:val="22"/>
              </w:rPr>
              <w:t>.00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w:t>
            </w:r>
            <w:r w:rsidR="0054696B">
              <w:rPr>
                <w:rFonts w:ascii="Times New Roman" w:eastAsia="Times New Roman" w:hAnsi="Times New Roman" w:cs="Times New Roman"/>
                <w:bCs/>
                <w:sz w:val="22"/>
                <w:szCs w:val="22"/>
              </w:rPr>
              <w:t>3</w:t>
            </w:r>
            <w:r w:rsidRPr="006B39DF">
              <w:rPr>
                <w:rFonts w:ascii="Times New Roman" w:eastAsia="Times New Roman" w:hAnsi="Times New Roman" w:cs="Times New Roman"/>
                <w:bCs/>
                <w:sz w:val="22"/>
                <w:szCs w:val="22"/>
              </w:rPr>
              <w:t>.00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54696B">
        <w:tc>
          <w:tcPr>
            <w:tcW w:w="2797"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Программист (1/1)</w:t>
            </w:r>
          </w:p>
        </w:tc>
        <w:tc>
          <w:tcPr>
            <w:tcW w:w="1557"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с </w:t>
            </w:r>
            <w:r w:rsidR="0054696B">
              <w:rPr>
                <w:rFonts w:ascii="Times New Roman" w:eastAsia="Times New Roman" w:hAnsi="Times New Roman" w:cs="Times New Roman"/>
                <w:bCs/>
                <w:sz w:val="22"/>
                <w:szCs w:val="22"/>
              </w:rPr>
              <w:t>8</w:t>
            </w:r>
            <w:r w:rsidRPr="006B39DF">
              <w:rPr>
                <w:rFonts w:ascii="Times New Roman" w:eastAsia="Times New Roman" w:hAnsi="Times New Roman" w:cs="Times New Roman"/>
                <w:bCs/>
                <w:sz w:val="22"/>
                <w:szCs w:val="22"/>
              </w:rPr>
              <w:t>.00</w:t>
            </w:r>
          </w:p>
          <w:p w:rsidR="003B5C4D" w:rsidRPr="006B39DF" w:rsidRDefault="003B5C4D" w:rsidP="0054696B">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w:t>
            </w:r>
            <w:r w:rsidR="0054696B">
              <w:rPr>
                <w:rFonts w:ascii="Times New Roman" w:eastAsia="Times New Roman" w:hAnsi="Times New Roman" w:cs="Times New Roman"/>
                <w:bCs/>
                <w:sz w:val="22"/>
                <w:szCs w:val="22"/>
              </w:rPr>
              <w:t>7</w:t>
            </w:r>
            <w:r w:rsidRPr="006B39DF">
              <w:rPr>
                <w:rFonts w:ascii="Times New Roman" w:eastAsia="Times New Roman" w:hAnsi="Times New Roman" w:cs="Times New Roman"/>
                <w:bCs/>
                <w:sz w:val="22"/>
                <w:szCs w:val="22"/>
              </w:rPr>
              <w:t>.00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w:t>
            </w:r>
            <w:r w:rsidR="0054696B">
              <w:rPr>
                <w:rFonts w:ascii="Times New Roman" w:eastAsia="Times New Roman" w:hAnsi="Times New Roman" w:cs="Times New Roman"/>
                <w:bCs/>
                <w:sz w:val="22"/>
                <w:szCs w:val="22"/>
              </w:rPr>
              <w:t>2</w:t>
            </w:r>
            <w:r w:rsidRPr="006B39DF">
              <w:rPr>
                <w:rFonts w:ascii="Times New Roman" w:eastAsia="Times New Roman" w:hAnsi="Times New Roman" w:cs="Times New Roman"/>
                <w:bCs/>
                <w:sz w:val="22"/>
                <w:szCs w:val="22"/>
              </w:rPr>
              <w:t>.00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w:t>
            </w:r>
            <w:r w:rsidR="0054696B">
              <w:rPr>
                <w:rFonts w:ascii="Times New Roman" w:eastAsia="Times New Roman" w:hAnsi="Times New Roman" w:cs="Times New Roman"/>
                <w:bCs/>
                <w:sz w:val="22"/>
                <w:szCs w:val="22"/>
              </w:rPr>
              <w:t>3</w:t>
            </w:r>
            <w:r w:rsidRPr="006B39DF">
              <w:rPr>
                <w:rFonts w:ascii="Times New Roman" w:eastAsia="Times New Roman" w:hAnsi="Times New Roman" w:cs="Times New Roman"/>
                <w:bCs/>
                <w:sz w:val="22"/>
                <w:szCs w:val="22"/>
              </w:rPr>
              <w:t>.00</w:t>
            </w:r>
          </w:p>
          <w:p w:rsidR="003B5C4D"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p>
        </w:tc>
      </w:tr>
      <w:tr w:rsidR="003B5C4D" w:rsidRPr="006B39DF" w:rsidTr="0054696B">
        <w:tc>
          <w:tcPr>
            <w:tcW w:w="2797"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54696B">
              <w:rPr>
                <w:rFonts w:ascii="Times New Roman" w:eastAsia="Times New Roman" w:hAnsi="Times New Roman" w:cs="Times New Roman"/>
                <w:bCs/>
                <w:color w:val="000000" w:themeColor="text1"/>
                <w:sz w:val="22"/>
                <w:szCs w:val="22"/>
              </w:rPr>
              <w:t>Бухгалтер (1/1)</w:t>
            </w:r>
          </w:p>
        </w:tc>
        <w:tc>
          <w:tcPr>
            <w:tcW w:w="1557"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3B5C4D"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p>
        </w:tc>
      </w:tr>
      <w:tr w:rsidR="003B5C4D" w:rsidRPr="006B39DF" w:rsidTr="00323DF6">
        <w:tc>
          <w:tcPr>
            <w:tcW w:w="9854" w:type="dxa"/>
            <w:gridSpan w:val="5"/>
          </w:tcPr>
          <w:p w:rsidR="003B5C4D" w:rsidRPr="006B39DF" w:rsidRDefault="003B5C4D" w:rsidP="00323DF6">
            <w:pPr>
              <w:widowControl/>
              <w:autoSpaceDE/>
              <w:autoSpaceDN/>
              <w:adjustRightInd/>
              <w:spacing w:before="30" w:after="30"/>
              <w:ind w:firstLine="0"/>
              <w:jc w:val="left"/>
              <w:rPr>
                <w:rFonts w:ascii="Times New Roman" w:eastAsia="Times New Roman" w:hAnsi="Times New Roman" w:cs="Times New Roman"/>
                <w:bCs/>
                <w:sz w:val="22"/>
                <w:szCs w:val="22"/>
              </w:rPr>
            </w:pPr>
            <w:r w:rsidRPr="006B39DF">
              <w:rPr>
                <w:rFonts w:ascii="Times New Roman" w:eastAsia="Times New Roman" w:hAnsi="Times New Roman" w:cs="Times New Roman"/>
                <w:b/>
                <w:bCs/>
                <w:sz w:val="22"/>
                <w:szCs w:val="22"/>
              </w:rPr>
              <w:t>Продолжение таблицы</w:t>
            </w:r>
          </w:p>
        </w:tc>
      </w:tr>
      <w:tr w:rsidR="003B5C4D" w:rsidRPr="006B39DF" w:rsidTr="0054696B">
        <w:tc>
          <w:tcPr>
            <w:tcW w:w="2797"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Должность с указанием количества штатной единицы (нагрузки), на </w:t>
            </w:r>
            <w:r w:rsidRPr="006B39DF">
              <w:rPr>
                <w:rFonts w:ascii="Times New Roman" w:eastAsia="Times New Roman" w:hAnsi="Times New Roman" w:cs="Times New Roman"/>
                <w:bCs/>
                <w:sz w:val="22"/>
                <w:szCs w:val="22"/>
              </w:rPr>
              <w:lastRenderedPageBreak/>
              <w:t xml:space="preserve">которую рассчитывается режим рабочего времени и с указанием общего количества единиц по данной должности в штатном расписании </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(количество штатной единицы(ц) указывается в скобках) (0/0)</w:t>
            </w:r>
          </w:p>
        </w:tc>
        <w:tc>
          <w:tcPr>
            <w:tcW w:w="1557"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lastRenderedPageBreak/>
              <w:t xml:space="preserve">Продолжи-тельность рабочего дня </w:t>
            </w:r>
            <w:r w:rsidRPr="006B39DF">
              <w:rPr>
                <w:rFonts w:ascii="Times New Roman" w:eastAsia="Times New Roman" w:hAnsi="Times New Roman" w:cs="Times New Roman"/>
                <w:bCs/>
                <w:sz w:val="22"/>
                <w:szCs w:val="22"/>
              </w:rPr>
              <w:lastRenderedPageBreak/>
              <w:t>(смены)/ продолжи-тельность рабочей недели (количество часов)</w:t>
            </w:r>
          </w:p>
        </w:tc>
        <w:tc>
          <w:tcPr>
            <w:tcW w:w="1470"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lastRenderedPageBreak/>
              <w:t xml:space="preserve">Количество </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смен в сутки</w:t>
            </w:r>
          </w:p>
        </w:tc>
        <w:tc>
          <w:tcPr>
            <w:tcW w:w="1949"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Время начала и окончания работы</w:t>
            </w:r>
          </w:p>
        </w:tc>
        <w:tc>
          <w:tcPr>
            <w:tcW w:w="2081"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Время предоставления и продолжительность </w:t>
            </w:r>
            <w:r w:rsidRPr="006B39DF">
              <w:rPr>
                <w:rFonts w:ascii="Times New Roman" w:eastAsia="Times New Roman" w:hAnsi="Times New Roman" w:cs="Times New Roman"/>
                <w:bCs/>
                <w:sz w:val="22"/>
                <w:szCs w:val="22"/>
              </w:rPr>
              <w:lastRenderedPageBreak/>
              <w:t>перерыва для отдыха и питания (конкретный порядок представления данного перерыва представлен в разделе 9 настоящих Правил)</w:t>
            </w:r>
          </w:p>
        </w:tc>
      </w:tr>
      <w:tr w:rsidR="003B5C4D" w:rsidRPr="006B39DF" w:rsidTr="0054696B">
        <w:tc>
          <w:tcPr>
            <w:tcW w:w="2797"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54696B">
              <w:rPr>
                <w:rFonts w:ascii="Times New Roman" w:eastAsia="Times New Roman" w:hAnsi="Times New Roman" w:cs="Times New Roman"/>
                <w:bCs/>
                <w:color w:val="000000" w:themeColor="text1"/>
                <w:sz w:val="22"/>
                <w:szCs w:val="22"/>
              </w:rPr>
              <w:lastRenderedPageBreak/>
              <w:t>Специалист по охране труда (</w:t>
            </w:r>
            <w:r w:rsidRPr="006B39DF">
              <w:rPr>
                <w:rFonts w:ascii="Times New Roman" w:eastAsia="Times New Roman" w:hAnsi="Times New Roman" w:cs="Times New Roman"/>
                <w:bCs/>
                <w:sz w:val="22"/>
                <w:szCs w:val="22"/>
              </w:rPr>
              <w:t>1/1)</w:t>
            </w:r>
          </w:p>
        </w:tc>
        <w:tc>
          <w:tcPr>
            <w:tcW w:w="1557"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13.00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14.00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323DF6">
        <w:tc>
          <w:tcPr>
            <w:tcW w:w="9854" w:type="dxa"/>
            <w:gridSpan w:val="5"/>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Обслуживающий персонал</w:t>
            </w:r>
          </w:p>
        </w:tc>
      </w:tr>
      <w:tr w:rsidR="003B5C4D" w:rsidRPr="006B39DF" w:rsidTr="0054696B">
        <w:tc>
          <w:tcPr>
            <w:tcW w:w="2797"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Шеф-повар (1/1)</w:t>
            </w:r>
          </w:p>
        </w:tc>
        <w:tc>
          <w:tcPr>
            <w:tcW w:w="1557"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8.00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17.00</w:t>
            </w:r>
          </w:p>
        </w:tc>
        <w:tc>
          <w:tcPr>
            <w:tcW w:w="2081" w:type="dxa"/>
          </w:tcPr>
          <w:p w:rsidR="003B5C4D" w:rsidRPr="006B39DF" w:rsidRDefault="0054696B"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1 час в свободное время</w:t>
            </w:r>
          </w:p>
        </w:tc>
      </w:tr>
      <w:tr w:rsidR="0054696B" w:rsidRPr="006B39DF" w:rsidTr="0054696B">
        <w:tc>
          <w:tcPr>
            <w:tcW w:w="2797" w:type="dxa"/>
          </w:tcPr>
          <w:p w:rsidR="0054696B" w:rsidRDefault="0054696B" w:rsidP="00323DF6">
            <w:pPr>
              <w:widowControl/>
              <w:autoSpaceDE/>
              <w:autoSpaceDN/>
              <w:adjustRightInd/>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Повар (1/2)</w:t>
            </w:r>
          </w:p>
          <w:p w:rsidR="0054696B" w:rsidRPr="006B39DF" w:rsidRDefault="0054696B" w:rsidP="00323DF6">
            <w:pPr>
              <w:widowControl/>
              <w:autoSpaceDE/>
              <w:autoSpaceDN/>
              <w:adjustRightInd/>
              <w:ind w:firstLine="0"/>
              <w:rPr>
                <w:rFonts w:ascii="Times New Roman" w:eastAsia="Times New Roman" w:hAnsi="Times New Roman" w:cs="Times New Roman"/>
                <w:bCs/>
                <w:sz w:val="22"/>
                <w:szCs w:val="22"/>
              </w:rPr>
            </w:pPr>
          </w:p>
        </w:tc>
        <w:tc>
          <w:tcPr>
            <w:tcW w:w="1557" w:type="dxa"/>
          </w:tcPr>
          <w:p w:rsidR="0054696B" w:rsidRPr="006B39DF" w:rsidRDefault="0054696B"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54696B" w:rsidRPr="006B39DF" w:rsidRDefault="0054696B"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0" w:type="dxa"/>
          </w:tcPr>
          <w:p w:rsidR="0054696B" w:rsidRPr="006B39DF" w:rsidRDefault="0054696B"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2</w:t>
            </w:r>
          </w:p>
        </w:tc>
        <w:tc>
          <w:tcPr>
            <w:tcW w:w="1949" w:type="dxa"/>
          </w:tcPr>
          <w:p w:rsidR="0054696B" w:rsidRPr="006B39DF" w:rsidRDefault="0054696B"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смена</w:t>
            </w:r>
          </w:p>
          <w:p w:rsidR="0054696B" w:rsidRPr="006B39DF" w:rsidRDefault="0054696B"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7.00</w:t>
            </w:r>
          </w:p>
          <w:p w:rsidR="0054696B" w:rsidRPr="006B39DF" w:rsidRDefault="0054696B"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16.00</w:t>
            </w:r>
          </w:p>
          <w:p w:rsidR="0054696B" w:rsidRPr="006B39DF" w:rsidRDefault="0054696B"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2 смена</w:t>
            </w:r>
          </w:p>
          <w:p w:rsidR="0054696B" w:rsidRPr="006B39DF" w:rsidRDefault="0054696B"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54696B" w:rsidRPr="006B39DF" w:rsidRDefault="0054696B"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54696B" w:rsidRPr="006B39DF" w:rsidRDefault="0054696B" w:rsidP="00D66F69">
            <w:pPr>
              <w:widowControl/>
              <w:autoSpaceDE/>
              <w:autoSpaceDN/>
              <w:adjustRightInd/>
              <w:spacing w:before="30" w:after="30"/>
              <w:ind w:firstLine="0"/>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1 час в свободное время</w:t>
            </w:r>
          </w:p>
        </w:tc>
      </w:tr>
      <w:tr w:rsidR="0054696B" w:rsidRPr="006B39DF" w:rsidTr="0054696B">
        <w:tc>
          <w:tcPr>
            <w:tcW w:w="2797" w:type="dxa"/>
          </w:tcPr>
          <w:p w:rsidR="0054696B" w:rsidRDefault="0054696B" w:rsidP="00323DF6">
            <w:pPr>
              <w:widowControl/>
              <w:autoSpaceDE/>
              <w:autoSpaceDN/>
              <w:adjustRightInd/>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Помощник повара</w:t>
            </w:r>
            <w:r>
              <w:rPr>
                <w:rFonts w:ascii="Times New Roman" w:eastAsia="Times New Roman" w:hAnsi="Times New Roman" w:cs="Times New Roman"/>
                <w:bCs/>
                <w:sz w:val="22"/>
                <w:szCs w:val="22"/>
              </w:rPr>
              <w:t xml:space="preserve"> (1/2)</w:t>
            </w:r>
          </w:p>
          <w:p w:rsidR="0054696B" w:rsidRPr="006B39DF" w:rsidRDefault="0054696B" w:rsidP="00323DF6">
            <w:pPr>
              <w:widowControl/>
              <w:autoSpaceDE/>
              <w:autoSpaceDN/>
              <w:adjustRightInd/>
              <w:ind w:firstLine="0"/>
              <w:rPr>
                <w:rFonts w:ascii="Times New Roman" w:eastAsia="Times New Roman" w:hAnsi="Times New Roman" w:cs="Times New Roman"/>
                <w:bCs/>
                <w:sz w:val="22"/>
                <w:szCs w:val="22"/>
              </w:rPr>
            </w:pPr>
          </w:p>
          <w:p w:rsidR="0054696B" w:rsidRPr="006B39DF" w:rsidRDefault="0054696B" w:rsidP="00323DF6">
            <w:pPr>
              <w:widowControl/>
              <w:autoSpaceDE/>
              <w:autoSpaceDN/>
              <w:adjustRightInd/>
              <w:ind w:firstLine="0"/>
              <w:rPr>
                <w:rFonts w:ascii="Times New Roman" w:eastAsia="Times New Roman" w:hAnsi="Times New Roman" w:cs="Times New Roman"/>
                <w:bCs/>
                <w:sz w:val="22"/>
                <w:szCs w:val="22"/>
              </w:rPr>
            </w:pPr>
          </w:p>
        </w:tc>
        <w:tc>
          <w:tcPr>
            <w:tcW w:w="1557" w:type="dxa"/>
          </w:tcPr>
          <w:p w:rsidR="0054696B" w:rsidRPr="006B39DF" w:rsidRDefault="0054696B"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54696B" w:rsidRPr="006B39DF" w:rsidRDefault="0054696B"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0" w:type="dxa"/>
          </w:tcPr>
          <w:p w:rsidR="0054696B" w:rsidRPr="006B39DF" w:rsidRDefault="0054696B"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2</w:t>
            </w:r>
          </w:p>
        </w:tc>
        <w:tc>
          <w:tcPr>
            <w:tcW w:w="1949" w:type="dxa"/>
          </w:tcPr>
          <w:p w:rsidR="0054696B" w:rsidRPr="006B39DF" w:rsidRDefault="0054696B"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смена</w:t>
            </w:r>
          </w:p>
          <w:p w:rsidR="0054696B" w:rsidRPr="006B39DF" w:rsidRDefault="0054696B"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7.00</w:t>
            </w:r>
          </w:p>
          <w:p w:rsidR="0054696B" w:rsidRPr="006B39DF" w:rsidRDefault="0054696B"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16.00</w:t>
            </w:r>
          </w:p>
          <w:p w:rsidR="0054696B" w:rsidRPr="006B39DF" w:rsidRDefault="0054696B"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2 смена</w:t>
            </w:r>
          </w:p>
          <w:p w:rsidR="0054696B" w:rsidRPr="006B39DF" w:rsidRDefault="0054696B"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9.00</w:t>
            </w:r>
          </w:p>
          <w:p w:rsidR="0054696B" w:rsidRPr="006B39DF" w:rsidRDefault="0054696B"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18.00</w:t>
            </w:r>
          </w:p>
        </w:tc>
        <w:tc>
          <w:tcPr>
            <w:tcW w:w="2081" w:type="dxa"/>
          </w:tcPr>
          <w:p w:rsidR="0054696B" w:rsidRPr="006B39DF" w:rsidRDefault="0054696B" w:rsidP="00D66F69">
            <w:pPr>
              <w:widowControl/>
              <w:autoSpaceDE/>
              <w:autoSpaceDN/>
              <w:adjustRightInd/>
              <w:spacing w:before="30" w:after="30"/>
              <w:ind w:firstLine="0"/>
              <w:jc w:val="center"/>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1 час в свободное время</w:t>
            </w:r>
          </w:p>
        </w:tc>
      </w:tr>
      <w:tr w:rsidR="003B5C4D" w:rsidRPr="006B39DF" w:rsidTr="0054696B">
        <w:tc>
          <w:tcPr>
            <w:tcW w:w="2797" w:type="dxa"/>
          </w:tcPr>
          <w:p w:rsidR="003B5C4D" w:rsidRPr="006B39DF" w:rsidRDefault="003B5C4D" w:rsidP="00323DF6">
            <w:pPr>
              <w:widowControl/>
              <w:autoSpaceDE/>
              <w:autoSpaceDN/>
              <w:adjustRightInd/>
              <w:ind w:firstLine="0"/>
              <w:rPr>
                <w:rFonts w:ascii="Times New Roman" w:eastAsia="Times New Roman" w:hAnsi="Times New Roman" w:cs="Times New Roman"/>
                <w:bCs/>
                <w:sz w:val="22"/>
                <w:szCs w:val="22"/>
              </w:rPr>
            </w:pPr>
            <w:r w:rsidRPr="0054696B">
              <w:rPr>
                <w:rFonts w:ascii="Times New Roman" w:eastAsia="Times New Roman" w:hAnsi="Times New Roman" w:cs="Times New Roman"/>
                <w:bCs/>
                <w:color w:val="000000" w:themeColor="text1"/>
                <w:sz w:val="22"/>
                <w:szCs w:val="22"/>
              </w:rPr>
              <w:t xml:space="preserve">Рабочий по комплексному обслуживанию и ремонту зданий </w:t>
            </w:r>
            <w:r w:rsidRPr="006B39DF">
              <w:rPr>
                <w:rFonts w:ascii="Times New Roman" w:eastAsia="Times New Roman" w:hAnsi="Times New Roman" w:cs="Times New Roman"/>
                <w:bCs/>
                <w:sz w:val="22"/>
                <w:szCs w:val="22"/>
              </w:rPr>
              <w:t>(1/</w:t>
            </w:r>
            <w:r>
              <w:rPr>
                <w:rFonts w:ascii="Times New Roman" w:eastAsia="Times New Roman" w:hAnsi="Times New Roman" w:cs="Times New Roman"/>
                <w:bCs/>
                <w:sz w:val="22"/>
                <w:szCs w:val="22"/>
              </w:rPr>
              <w:t>1</w:t>
            </w:r>
            <w:r w:rsidRPr="006B39DF">
              <w:rPr>
                <w:rFonts w:ascii="Times New Roman" w:eastAsia="Times New Roman" w:hAnsi="Times New Roman" w:cs="Times New Roman"/>
                <w:bCs/>
                <w:sz w:val="22"/>
                <w:szCs w:val="22"/>
              </w:rPr>
              <w:t>)</w:t>
            </w:r>
          </w:p>
        </w:tc>
        <w:tc>
          <w:tcPr>
            <w:tcW w:w="1557"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с </w:t>
            </w:r>
            <w:r w:rsidR="0054696B">
              <w:rPr>
                <w:rFonts w:ascii="Times New Roman" w:eastAsia="Times New Roman" w:hAnsi="Times New Roman" w:cs="Times New Roman"/>
                <w:bCs/>
                <w:sz w:val="22"/>
                <w:szCs w:val="22"/>
              </w:rPr>
              <w:t>8</w:t>
            </w:r>
            <w:r w:rsidRPr="006B39DF">
              <w:rPr>
                <w:rFonts w:ascii="Times New Roman" w:eastAsia="Times New Roman" w:hAnsi="Times New Roman" w:cs="Times New Roman"/>
                <w:bCs/>
                <w:sz w:val="22"/>
                <w:szCs w:val="22"/>
              </w:rPr>
              <w:t>.00</w:t>
            </w:r>
          </w:p>
          <w:p w:rsidR="003B5C4D" w:rsidRPr="006B39DF" w:rsidRDefault="003B5C4D" w:rsidP="0054696B">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w:t>
            </w:r>
            <w:r w:rsidR="0054696B">
              <w:rPr>
                <w:rFonts w:ascii="Times New Roman" w:eastAsia="Times New Roman" w:hAnsi="Times New Roman" w:cs="Times New Roman"/>
                <w:bCs/>
                <w:sz w:val="22"/>
                <w:szCs w:val="22"/>
              </w:rPr>
              <w:t>7</w:t>
            </w:r>
            <w:r w:rsidRPr="006B39DF">
              <w:rPr>
                <w:rFonts w:ascii="Times New Roman" w:eastAsia="Times New Roman" w:hAnsi="Times New Roman" w:cs="Times New Roman"/>
                <w:bCs/>
                <w:sz w:val="22"/>
                <w:szCs w:val="22"/>
              </w:rPr>
              <w:t>.00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w:t>
            </w:r>
            <w:r w:rsidR="0054696B">
              <w:rPr>
                <w:rFonts w:ascii="Times New Roman" w:eastAsia="Times New Roman" w:hAnsi="Times New Roman" w:cs="Times New Roman"/>
                <w:bCs/>
                <w:sz w:val="22"/>
                <w:szCs w:val="22"/>
              </w:rPr>
              <w:t>2</w:t>
            </w:r>
            <w:r w:rsidRPr="006B39DF">
              <w:rPr>
                <w:rFonts w:ascii="Times New Roman" w:eastAsia="Times New Roman" w:hAnsi="Times New Roman" w:cs="Times New Roman"/>
                <w:bCs/>
                <w:sz w:val="22"/>
                <w:szCs w:val="22"/>
              </w:rPr>
              <w:t>.00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w:t>
            </w:r>
            <w:r w:rsidR="0054696B">
              <w:rPr>
                <w:rFonts w:ascii="Times New Roman" w:eastAsia="Times New Roman" w:hAnsi="Times New Roman" w:cs="Times New Roman"/>
                <w:bCs/>
                <w:sz w:val="22"/>
                <w:szCs w:val="22"/>
              </w:rPr>
              <w:t>3</w:t>
            </w:r>
            <w:r w:rsidRPr="006B39DF">
              <w:rPr>
                <w:rFonts w:ascii="Times New Roman" w:eastAsia="Times New Roman" w:hAnsi="Times New Roman" w:cs="Times New Roman"/>
                <w:bCs/>
                <w:sz w:val="22"/>
                <w:szCs w:val="22"/>
              </w:rPr>
              <w:t>.00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54696B">
        <w:tc>
          <w:tcPr>
            <w:tcW w:w="2797"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Уборщик служебных помещений (1/2)</w:t>
            </w:r>
          </w:p>
        </w:tc>
        <w:tc>
          <w:tcPr>
            <w:tcW w:w="1557"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с </w:t>
            </w:r>
            <w:r w:rsidR="0054696B">
              <w:rPr>
                <w:rFonts w:ascii="Times New Roman" w:eastAsia="Times New Roman" w:hAnsi="Times New Roman" w:cs="Times New Roman"/>
                <w:bCs/>
                <w:sz w:val="22"/>
                <w:szCs w:val="22"/>
              </w:rPr>
              <w:t>8</w:t>
            </w:r>
            <w:r w:rsidRPr="006B39DF">
              <w:rPr>
                <w:rFonts w:ascii="Times New Roman" w:eastAsia="Times New Roman" w:hAnsi="Times New Roman" w:cs="Times New Roman"/>
                <w:bCs/>
                <w:sz w:val="22"/>
                <w:szCs w:val="22"/>
              </w:rPr>
              <w:t>.00</w:t>
            </w:r>
          </w:p>
          <w:p w:rsidR="003B5C4D" w:rsidRPr="006B39DF" w:rsidRDefault="003B5C4D" w:rsidP="0054696B">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w:t>
            </w:r>
            <w:r w:rsidR="0054696B">
              <w:rPr>
                <w:rFonts w:ascii="Times New Roman" w:eastAsia="Times New Roman" w:hAnsi="Times New Roman" w:cs="Times New Roman"/>
                <w:bCs/>
                <w:sz w:val="22"/>
                <w:szCs w:val="22"/>
              </w:rPr>
              <w:t>7</w:t>
            </w:r>
            <w:r w:rsidRPr="006B39DF">
              <w:rPr>
                <w:rFonts w:ascii="Times New Roman" w:eastAsia="Times New Roman" w:hAnsi="Times New Roman" w:cs="Times New Roman"/>
                <w:bCs/>
                <w:sz w:val="22"/>
                <w:szCs w:val="22"/>
              </w:rPr>
              <w:t>.00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w:t>
            </w:r>
            <w:r w:rsidR="0054696B">
              <w:rPr>
                <w:rFonts w:ascii="Times New Roman" w:eastAsia="Times New Roman" w:hAnsi="Times New Roman" w:cs="Times New Roman"/>
                <w:bCs/>
                <w:sz w:val="22"/>
                <w:szCs w:val="22"/>
              </w:rPr>
              <w:t>2</w:t>
            </w:r>
            <w:r w:rsidRPr="006B39DF">
              <w:rPr>
                <w:rFonts w:ascii="Times New Roman" w:eastAsia="Times New Roman" w:hAnsi="Times New Roman" w:cs="Times New Roman"/>
                <w:bCs/>
                <w:sz w:val="22"/>
                <w:szCs w:val="22"/>
              </w:rPr>
              <w:t>.00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w:t>
            </w:r>
            <w:r w:rsidR="0054696B">
              <w:rPr>
                <w:rFonts w:ascii="Times New Roman" w:eastAsia="Times New Roman" w:hAnsi="Times New Roman" w:cs="Times New Roman"/>
                <w:bCs/>
                <w:sz w:val="22"/>
                <w:szCs w:val="22"/>
              </w:rPr>
              <w:t>3</w:t>
            </w:r>
            <w:r w:rsidRPr="006B39DF">
              <w:rPr>
                <w:rFonts w:ascii="Times New Roman" w:eastAsia="Times New Roman" w:hAnsi="Times New Roman" w:cs="Times New Roman"/>
                <w:bCs/>
                <w:sz w:val="22"/>
                <w:szCs w:val="22"/>
              </w:rPr>
              <w:t>.00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54696B">
        <w:tc>
          <w:tcPr>
            <w:tcW w:w="2797"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Подсобный рабочий (1/</w:t>
            </w:r>
            <w:r>
              <w:rPr>
                <w:rFonts w:ascii="Times New Roman" w:eastAsia="Times New Roman" w:hAnsi="Times New Roman" w:cs="Times New Roman"/>
                <w:bCs/>
                <w:sz w:val="22"/>
                <w:szCs w:val="22"/>
              </w:rPr>
              <w:t>1</w:t>
            </w:r>
            <w:r w:rsidRPr="006B39DF">
              <w:rPr>
                <w:rFonts w:ascii="Times New Roman" w:eastAsia="Times New Roman" w:hAnsi="Times New Roman" w:cs="Times New Roman"/>
                <w:bCs/>
                <w:sz w:val="22"/>
                <w:szCs w:val="22"/>
              </w:rPr>
              <w:t>)</w:t>
            </w:r>
          </w:p>
        </w:tc>
        <w:tc>
          <w:tcPr>
            <w:tcW w:w="1557"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с </w:t>
            </w:r>
            <w:r w:rsidR="0054696B">
              <w:rPr>
                <w:rFonts w:ascii="Times New Roman" w:eastAsia="Times New Roman" w:hAnsi="Times New Roman" w:cs="Times New Roman"/>
                <w:bCs/>
                <w:sz w:val="22"/>
                <w:szCs w:val="22"/>
              </w:rPr>
              <w:t>8</w:t>
            </w:r>
            <w:r w:rsidRPr="006B39DF">
              <w:rPr>
                <w:rFonts w:ascii="Times New Roman" w:eastAsia="Times New Roman" w:hAnsi="Times New Roman" w:cs="Times New Roman"/>
                <w:bCs/>
                <w:sz w:val="22"/>
                <w:szCs w:val="22"/>
              </w:rPr>
              <w:t>.00</w:t>
            </w:r>
          </w:p>
          <w:p w:rsidR="003B5C4D" w:rsidRPr="006B39DF" w:rsidRDefault="003B5C4D" w:rsidP="0054696B">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w:t>
            </w:r>
            <w:r w:rsidR="0054696B">
              <w:rPr>
                <w:rFonts w:ascii="Times New Roman" w:eastAsia="Times New Roman" w:hAnsi="Times New Roman" w:cs="Times New Roman"/>
                <w:bCs/>
                <w:sz w:val="22"/>
                <w:szCs w:val="22"/>
              </w:rPr>
              <w:t>5</w:t>
            </w:r>
            <w:r w:rsidRPr="006B39DF">
              <w:rPr>
                <w:rFonts w:ascii="Times New Roman" w:eastAsia="Times New Roman" w:hAnsi="Times New Roman" w:cs="Times New Roman"/>
                <w:bCs/>
                <w:sz w:val="22"/>
                <w:szCs w:val="22"/>
              </w:rPr>
              <w:t>.00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w:t>
            </w:r>
            <w:r w:rsidR="0054696B">
              <w:rPr>
                <w:rFonts w:ascii="Times New Roman" w:eastAsia="Times New Roman" w:hAnsi="Times New Roman" w:cs="Times New Roman"/>
                <w:bCs/>
                <w:sz w:val="22"/>
                <w:szCs w:val="22"/>
              </w:rPr>
              <w:t>2</w:t>
            </w:r>
            <w:r w:rsidRPr="006B39DF">
              <w:rPr>
                <w:rFonts w:ascii="Times New Roman" w:eastAsia="Times New Roman" w:hAnsi="Times New Roman" w:cs="Times New Roman"/>
                <w:bCs/>
                <w:sz w:val="22"/>
                <w:szCs w:val="22"/>
              </w:rPr>
              <w:t>.00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w:t>
            </w:r>
            <w:r w:rsidR="0054696B">
              <w:rPr>
                <w:rFonts w:ascii="Times New Roman" w:eastAsia="Times New Roman" w:hAnsi="Times New Roman" w:cs="Times New Roman"/>
                <w:bCs/>
                <w:sz w:val="22"/>
                <w:szCs w:val="22"/>
              </w:rPr>
              <w:t>3</w:t>
            </w:r>
            <w:r w:rsidRPr="006B39DF">
              <w:rPr>
                <w:rFonts w:ascii="Times New Roman" w:eastAsia="Times New Roman" w:hAnsi="Times New Roman" w:cs="Times New Roman"/>
                <w:bCs/>
                <w:sz w:val="22"/>
                <w:szCs w:val="22"/>
              </w:rPr>
              <w:t>.00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54696B">
        <w:tc>
          <w:tcPr>
            <w:tcW w:w="2797" w:type="dxa"/>
          </w:tcPr>
          <w:p w:rsidR="003B5C4D" w:rsidRPr="006B39DF" w:rsidRDefault="0054696B" w:rsidP="00323DF6">
            <w:pPr>
              <w:widowControl/>
              <w:autoSpaceDE/>
              <w:autoSpaceDN/>
              <w:adjustRightInd/>
              <w:ind w:firstLine="0"/>
              <w:rPr>
                <w:rFonts w:ascii="Times New Roman" w:eastAsia="Times New Roman" w:hAnsi="Times New Roman" w:cs="Times New Roman"/>
                <w:bCs/>
                <w:sz w:val="22"/>
                <w:szCs w:val="22"/>
              </w:rPr>
            </w:pPr>
            <w:r w:rsidRPr="0054696B">
              <w:rPr>
                <w:rFonts w:ascii="Times New Roman" w:eastAsia="Times New Roman" w:hAnsi="Times New Roman" w:cs="Times New Roman"/>
                <w:bCs/>
                <w:color w:val="000000" w:themeColor="text1"/>
                <w:sz w:val="22"/>
                <w:szCs w:val="22"/>
              </w:rPr>
              <w:t>Прачка</w:t>
            </w:r>
            <w:r w:rsidR="003B5C4D" w:rsidRPr="006B39DF">
              <w:rPr>
                <w:rFonts w:ascii="Times New Roman" w:eastAsia="Times New Roman" w:hAnsi="Times New Roman" w:cs="Times New Roman"/>
                <w:bCs/>
                <w:sz w:val="22"/>
                <w:szCs w:val="22"/>
              </w:rPr>
              <w:t xml:space="preserve"> (1/</w:t>
            </w:r>
            <w:r w:rsidR="003B5C4D">
              <w:rPr>
                <w:rFonts w:ascii="Times New Roman" w:eastAsia="Times New Roman" w:hAnsi="Times New Roman" w:cs="Times New Roman"/>
                <w:bCs/>
                <w:sz w:val="22"/>
                <w:szCs w:val="22"/>
              </w:rPr>
              <w:t>1</w:t>
            </w:r>
            <w:r w:rsidR="003B5C4D" w:rsidRPr="006B39DF">
              <w:rPr>
                <w:rFonts w:ascii="Times New Roman" w:eastAsia="Times New Roman" w:hAnsi="Times New Roman" w:cs="Times New Roman"/>
                <w:bCs/>
                <w:sz w:val="22"/>
                <w:szCs w:val="22"/>
              </w:rPr>
              <w:t>)</w:t>
            </w:r>
          </w:p>
        </w:tc>
        <w:tc>
          <w:tcPr>
            <w:tcW w:w="1557"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с </w:t>
            </w:r>
            <w:r w:rsidR="00394F20">
              <w:rPr>
                <w:rFonts w:ascii="Times New Roman" w:eastAsia="Times New Roman" w:hAnsi="Times New Roman" w:cs="Times New Roman"/>
                <w:bCs/>
                <w:sz w:val="22"/>
                <w:szCs w:val="22"/>
              </w:rPr>
              <w:t>8</w:t>
            </w:r>
            <w:r w:rsidRPr="006B39DF">
              <w:rPr>
                <w:rFonts w:ascii="Times New Roman" w:eastAsia="Times New Roman" w:hAnsi="Times New Roman" w:cs="Times New Roman"/>
                <w:bCs/>
                <w:sz w:val="22"/>
                <w:szCs w:val="22"/>
              </w:rPr>
              <w:t>.00</w:t>
            </w:r>
          </w:p>
          <w:p w:rsidR="003B5C4D" w:rsidRPr="006B39DF" w:rsidRDefault="003B5C4D" w:rsidP="00394F20">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w:t>
            </w:r>
            <w:r w:rsidR="00394F20">
              <w:rPr>
                <w:rFonts w:ascii="Times New Roman" w:eastAsia="Times New Roman" w:hAnsi="Times New Roman" w:cs="Times New Roman"/>
                <w:bCs/>
                <w:sz w:val="22"/>
                <w:szCs w:val="22"/>
              </w:rPr>
              <w:t>7</w:t>
            </w:r>
            <w:r w:rsidRPr="006B39DF">
              <w:rPr>
                <w:rFonts w:ascii="Times New Roman" w:eastAsia="Times New Roman" w:hAnsi="Times New Roman" w:cs="Times New Roman"/>
                <w:bCs/>
                <w:sz w:val="22"/>
                <w:szCs w:val="22"/>
              </w:rPr>
              <w:t>.00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w:t>
            </w:r>
            <w:r w:rsidR="00394F20">
              <w:rPr>
                <w:rFonts w:ascii="Times New Roman" w:eastAsia="Times New Roman" w:hAnsi="Times New Roman" w:cs="Times New Roman"/>
                <w:bCs/>
                <w:sz w:val="22"/>
                <w:szCs w:val="22"/>
              </w:rPr>
              <w:t>2</w:t>
            </w:r>
            <w:r w:rsidRPr="006B39DF">
              <w:rPr>
                <w:rFonts w:ascii="Times New Roman" w:eastAsia="Times New Roman" w:hAnsi="Times New Roman" w:cs="Times New Roman"/>
                <w:bCs/>
                <w:sz w:val="22"/>
                <w:szCs w:val="22"/>
              </w:rPr>
              <w:t>.00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w:t>
            </w:r>
            <w:r w:rsidR="00394F20">
              <w:rPr>
                <w:rFonts w:ascii="Times New Roman" w:eastAsia="Times New Roman" w:hAnsi="Times New Roman" w:cs="Times New Roman"/>
                <w:bCs/>
                <w:sz w:val="22"/>
                <w:szCs w:val="22"/>
              </w:rPr>
              <w:t>3</w:t>
            </w:r>
            <w:r w:rsidRPr="006B39DF">
              <w:rPr>
                <w:rFonts w:ascii="Times New Roman" w:eastAsia="Times New Roman" w:hAnsi="Times New Roman" w:cs="Times New Roman"/>
                <w:bCs/>
                <w:sz w:val="22"/>
                <w:szCs w:val="22"/>
              </w:rPr>
              <w:t>.00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54696B">
        <w:tc>
          <w:tcPr>
            <w:tcW w:w="2797" w:type="dxa"/>
          </w:tcPr>
          <w:p w:rsidR="003B5C4D" w:rsidRPr="006B39DF" w:rsidRDefault="003B5C4D" w:rsidP="00394F20">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Кастелянша (1/</w:t>
            </w:r>
            <w:r w:rsidR="00394F20">
              <w:rPr>
                <w:rFonts w:ascii="Times New Roman" w:eastAsia="Times New Roman" w:hAnsi="Times New Roman" w:cs="Times New Roman"/>
                <w:bCs/>
                <w:sz w:val="22"/>
                <w:szCs w:val="22"/>
              </w:rPr>
              <w:t>2</w:t>
            </w:r>
            <w:r w:rsidRPr="006B39DF">
              <w:rPr>
                <w:rFonts w:ascii="Times New Roman" w:eastAsia="Times New Roman" w:hAnsi="Times New Roman" w:cs="Times New Roman"/>
                <w:bCs/>
                <w:sz w:val="22"/>
                <w:szCs w:val="22"/>
              </w:rPr>
              <w:t>)</w:t>
            </w:r>
          </w:p>
        </w:tc>
        <w:tc>
          <w:tcPr>
            <w:tcW w:w="1557"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с </w:t>
            </w:r>
            <w:r w:rsidR="00394F20">
              <w:rPr>
                <w:rFonts w:ascii="Times New Roman" w:eastAsia="Times New Roman" w:hAnsi="Times New Roman" w:cs="Times New Roman"/>
                <w:bCs/>
                <w:sz w:val="22"/>
                <w:szCs w:val="22"/>
              </w:rPr>
              <w:t>8</w:t>
            </w:r>
            <w:r w:rsidRPr="006B39DF">
              <w:rPr>
                <w:rFonts w:ascii="Times New Roman" w:eastAsia="Times New Roman" w:hAnsi="Times New Roman" w:cs="Times New Roman"/>
                <w:bCs/>
                <w:sz w:val="22"/>
                <w:szCs w:val="22"/>
              </w:rPr>
              <w:t>.00</w:t>
            </w:r>
          </w:p>
          <w:p w:rsidR="003B5C4D" w:rsidRPr="006B39DF" w:rsidRDefault="003B5C4D" w:rsidP="00394F20">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w:t>
            </w:r>
            <w:r w:rsidR="00394F20">
              <w:rPr>
                <w:rFonts w:ascii="Times New Roman" w:eastAsia="Times New Roman" w:hAnsi="Times New Roman" w:cs="Times New Roman"/>
                <w:bCs/>
                <w:sz w:val="22"/>
                <w:szCs w:val="22"/>
              </w:rPr>
              <w:t>7</w:t>
            </w:r>
            <w:r w:rsidRPr="006B39DF">
              <w:rPr>
                <w:rFonts w:ascii="Times New Roman" w:eastAsia="Times New Roman" w:hAnsi="Times New Roman" w:cs="Times New Roman"/>
                <w:bCs/>
                <w:sz w:val="22"/>
                <w:szCs w:val="22"/>
              </w:rPr>
              <w:t>.00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w:t>
            </w:r>
            <w:r w:rsidR="00394F20">
              <w:rPr>
                <w:rFonts w:ascii="Times New Roman" w:eastAsia="Times New Roman" w:hAnsi="Times New Roman" w:cs="Times New Roman"/>
                <w:bCs/>
                <w:sz w:val="22"/>
                <w:szCs w:val="22"/>
              </w:rPr>
              <w:t>2</w:t>
            </w:r>
            <w:r w:rsidRPr="006B39DF">
              <w:rPr>
                <w:rFonts w:ascii="Times New Roman" w:eastAsia="Times New Roman" w:hAnsi="Times New Roman" w:cs="Times New Roman"/>
                <w:bCs/>
                <w:sz w:val="22"/>
                <w:szCs w:val="22"/>
              </w:rPr>
              <w:t>.00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w:t>
            </w:r>
            <w:r w:rsidR="00394F20">
              <w:rPr>
                <w:rFonts w:ascii="Times New Roman" w:eastAsia="Times New Roman" w:hAnsi="Times New Roman" w:cs="Times New Roman"/>
                <w:bCs/>
                <w:sz w:val="22"/>
                <w:szCs w:val="22"/>
              </w:rPr>
              <w:t>3</w:t>
            </w:r>
            <w:r w:rsidRPr="006B39DF">
              <w:rPr>
                <w:rFonts w:ascii="Times New Roman" w:eastAsia="Times New Roman" w:hAnsi="Times New Roman" w:cs="Times New Roman"/>
                <w:bCs/>
                <w:sz w:val="22"/>
                <w:szCs w:val="22"/>
              </w:rPr>
              <w:t>.00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54696B">
        <w:tc>
          <w:tcPr>
            <w:tcW w:w="2797"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Кладовщик (1/1)</w:t>
            </w:r>
          </w:p>
        </w:tc>
        <w:tc>
          <w:tcPr>
            <w:tcW w:w="1557"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с </w:t>
            </w:r>
            <w:r w:rsidR="00394F20">
              <w:rPr>
                <w:rFonts w:ascii="Times New Roman" w:eastAsia="Times New Roman" w:hAnsi="Times New Roman" w:cs="Times New Roman"/>
                <w:bCs/>
                <w:sz w:val="22"/>
                <w:szCs w:val="22"/>
              </w:rPr>
              <w:t>8</w:t>
            </w:r>
            <w:r w:rsidRPr="006B39DF">
              <w:rPr>
                <w:rFonts w:ascii="Times New Roman" w:eastAsia="Times New Roman" w:hAnsi="Times New Roman" w:cs="Times New Roman"/>
                <w:bCs/>
                <w:sz w:val="22"/>
                <w:szCs w:val="22"/>
              </w:rPr>
              <w:t>.00</w:t>
            </w:r>
          </w:p>
          <w:p w:rsidR="003B5C4D" w:rsidRPr="006B39DF" w:rsidRDefault="003B5C4D" w:rsidP="00394F20">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w:t>
            </w:r>
            <w:r w:rsidR="00394F20">
              <w:rPr>
                <w:rFonts w:ascii="Times New Roman" w:eastAsia="Times New Roman" w:hAnsi="Times New Roman" w:cs="Times New Roman"/>
                <w:bCs/>
                <w:sz w:val="22"/>
                <w:szCs w:val="22"/>
              </w:rPr>
              <w:t>7</w:t>
            </w:r>
            <w:r w:rsidRPr="006B39DF">
              <w:rPr>
                <w:rFonts w:ascii="Times New Roman" w:eastAsia="Times New Roman" w:hAnsi="Times New Roman" w:cs="Times New Roman"/>
                <w:bCs/>
                <w:sz w:val="22"/>
                <w:szCs w:val="22"/>
              </w:rPr>
              <w:t>.00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w:t>
            </w:r>
            <w:r w:rsidR="00394F20">
              <w:rPr>
                <w:rFonts w:ascii="Times New Roman" w:eastAsia="Times New Roman" w:hAnsi="Times New Roman" w:cs="Times New Roman"/>
                <w:bCs/>
                <w:sz w:val="22"/>
                <w:szCs w:val="22"/>
              </w:rPr>
              <w:t>2</w:t>
            </w:r>
            <w:r w:rsidRPr="006B39DF">
              <w:rPr>
                <w:rFonts w:ascii="Times New Roman" w:eastAsia="Times New Roman" w:hAnsi="Times New Roman" w:cs="Times New Roman"/>
                <w:bCs/>
                <w:sz w:val="22"/>
                <w:szCs w:val="22"/>
              </w:rPr>
              <w:t>.00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w:t>
            </w:r>
            <w:r w:rsidR="00394F20">
              <w:rPr>
                <w:rFonts w:ascii="Times New Roman" w:eastAsia="Times New Roman" w:hAnsi="Times New Roman" w:cs="Times New Roman"/>
                <w:bCs/>
                <w:sz w:val="22"/>
                <w:szCs w:val="22"/>
              </w:rPr>
              <w:t>3</w:t>
            </w:r>
            <w:r w:rsidRPr="006B39DF">
              <w:rPr>
                <w:rFonts w:ascii="Times New Roman" w:eastAsia="Times New Roman" w:hAnsi="Times New Roman" w:cs="Times New Roman"/>
                <w:bCs/>
                <w:sz w:val="22"/>
                <w:szCs w:val="22"/>
              </w:rPr>
              <w:t>.00</w:t>
            </w:r>
          </w:p>
          <w:p w:rsidR="003B5C4D"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p>
        </w:tc>
      </w:tr>
      <w:tr w:rsidR="003B5C4D" w:rsidRPr="006B39DF" w:rsidTr="00323DF6">
        <w:tc>
          <w:tcPr>
            <w:tcW w:w="9854" w:type="dxa"/>
            <w:gridSpan w:val="5"/>
          </w:tcPr>
          <w:p w:rsidR="003B5C4D" w:rsidRPr="006B39DF" w:rsidRDefault="003B5C4D" w:rsidP="00323DF6">
            <w:pPr>
              <w:widowControl/>
              <w:autoSpaceDE/>
              <w:autoSpaceDN/>
              <w:adjustRightInd/>
              <w:spacing w:before="30" w:after="30"/>
              <w:ind w:firstLine="0"/>
              <w:jc w:val="left"/>
              <w:rPr>
                <w:rFonts w:ascii="Times New Roman" w:eastAsia="Times New Roman" w:hAnsi="Times New Roman" w:cs="Times New Roman"/>
                <w:bCs/>
                <w:sz w:val="22"/>
                <w:szCs w:val="22"/>
              </w:rPr>
            </w:pPr>
            <w:r w:rsidRPr="006B39DF">
              <w:rPr>
                <w:rFonts w:ascii="Times New Roman" w:eastAsia="Times New Roman" w:hAnsi="Times New Roman" w:cs="Times New Roman"/>
                <w:b/>
                <w:bCs/>
                <w:sz w:val="22"/>
                <w:szCs w:val="22"/>
              </w:rPr>
              <w:t>Продолжение таблицы</w:t>
            </w:r>
          </w:p>
        </w:tc>
      </w:tr>
      <w:tr w:rsidR="003B5C4D" w:rsidRPr="006B39DF" w:rsidTr="0054696B">
        <w:tc>
          <w:tcPr>
            <w:tcW w:w="2797"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Должность с указанием количества штатной единицы (нагрузки), на которую рассчитывается режим рабочего времени и </w:t>
            </w:r>
            <w:r w:rsidRPr="006B39DF">
              <w:rPr>
                <w:rFonts w:ascii="Times New Roman" w:eastAsia="Times New Roman" w:hAnsi="Times New Roman" w:cs="Times New Roman"/>
                <w:bCs/>
                <w:sz w:val="22"/>
                <w:szCs w:val="22"/>
              </w:rPr>
              <w:lastRenderedPageBreak/>
              <w:t xml:space="preserve">с указанием общего количества единиц по данной должности в штатном расписании </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(количество штатной единицы(ц) указывается в скобках) (0/0)</w:t>
            </w:r>
          </w:p>
        </w:tc>
        <w:tc>
          <w:tcPr>
            <w:tcW w:w="1557"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lastRenderedPageBreak/>
              <w:t>Продолжи-тельность рабочего дня (смены)/ продолжи-</w:t>
            </w:r>
            <w:r w:rsidRPr="006B39DF">
              <w:rPr>
                <w:rFonts w:ascii="Times New Roman" w:eastAsia="Times New Roman" w:hAnsi="Times New Roman" w:cs="Times New Roman"/>
                <w:bCs/>
                <w:sz w:val="22"/>
                <w:szCs w:val="22"/>
              </w:rPr>
              <w:lastRenderedPageBreak/>
              <w:t>тельность рабочей недели (количество часов)</w:t>
            </w:r>
          </w:p>
        </w:tc>
        <w:tc>
          <w:tcPr>
            <w:tcW w:w="1470"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lastRenderedPageBreak/>
              <w:t xml:space="preserve">Количество </w:t>
            </w:r>
          </w:p>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смен в сутки</w:t>
            </w:r>
          </w:p>
        </w:tc>
        <w:tc>
          <w:tcPr>
            <w:tcW w:w="1949"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Время начала и окончания работы</w:t>
            </w:r>
          </w:p>
        </w:tc>
        <w:tc>
          <w:tcPr>
            <w:tcW w:w="2081" w:type="dxa"/>
          </w:tcPr>
          <w:p w:rsidR="003B5C4D" w:rsidRPr="006B39DF" w:rsidRDefault="003B5C4D" w:rsidP="00323DF6">
            <w:pPr>
              <w:widowControl/>
              <w:autoSpaceDE/>
              <w:autoSpaceDN/>
              <w:adjustRightInd/>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Время предоставления и продолжительность перерыва для отдыха и питания </w:t>
            </w:r>
            <w:r w:rsidRPr="006B39DF">
              <w:rPr>
                <w:rFonts w:ascii="Times New Roman" w:eastAsia="Times New Roman" w:hAnsi="Times New Roman" w:cs="Times New Roman"/>
                <w:bCs/>
                <w:sz w:val="22"/>
                <w:szCs w:val="22"/>
              </w:rPr>
              <w:lastRenderedPageBreak/>
              <w:t>(конкретный порядок представления данного перерыва представлен в разделе 9 настоящих Правил)</w:t>
            </w:r>
          </w:p>
        </w:tc>
      </w:tr>
      <w:tr w:rsidR="003B5C4D" w:rsidRPr="006B39DF" w:rsidTr="0054696B">
        <w:tc>
          <w:tcPr>
            <w:tcW w:w="2797"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lastRenderedPageBreak/>
              <w:t>Дворник (1/2)</w:t>
            </w:r>
          </w:p>
        </w:tc>
        <w:tc>
          <w:tcPr>
            <w:tcW w:w="1557"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8 часов/</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40 часов</w:t>
            </w:r>
          </w:p>
        </w:tc>
        <w:tc>
          <w:tcPr>
            <w:tcW w:w="1470"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w:t>
            </w:r>
          </w:p>
        </w:tc>
        <w:tc>
          <w:tcPr>
            <w:tcW w:w="1949"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 xml:space="preserve">с </w:t>
            </w:r>
            <w:r w:rsidR="00394F20">
              <w:rPr>
                <w:rFonts w:ascii="Times New Roman" w:eastAsia="Times New Roman" w:hAnsi="Times New Roman" w:cs="Times New Roman"/>
                <w:bCs/>
                <w:sz w:val="22"/>
                <w:szCs w:val="22"/>
              </w:rPr>
              <w:t>7</w:t>
            </w:r>
            <w:r w:rsidRPr="006B39DF">
              <w:rPr>
                <w:rFonts w:ascii="Times New Roman" w:eastAsia="Times New Roman" w:hAnsi="Times New Roman" w:cs="Times New Roman"/>
                <w:bCs/>
                <w:sz w:val="22"/>
                <w:szCs w:val="22"/>
              </w:rPr>
              <w:t>.00</w:t>
            </w:r>
          </w:p>
          <w:p w:rsidR="003B5C4D" w:rsidRPr="006B39DF" w:rsidRDefault="003B5C4D" w:rsidP="00394F20">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w:t>
            </w:r>
            <w:r w:rsidR="00394F20">
              <w:rPr>
                <w:rFonts w:ascii="Times New Roman" w:eastAsia="Times New Roman" w:hAnsi="Times New Roman" w:cs="Times New Roman"/>
                <w:bCs/>
                <w:sz w:val="22"/>
                <w:szCs w:val="22"/>
              </w:rPr>
              <w:t>6</w:t>
            </w:r>
            <w:r w:rsidRPr="006B39DF">
              <w:rPr>
                <w:rFonts w:ascii="Times New Roman" w:eastAsia="Times New Roman" w:hAnsi="Times New Roman" w:cs="Times New Roman"/>
                <w:bCs/>
                <w:sz w:val="22"/>
                <w:szCs w:val="22"/>
              </w:rPr>
              <w:t>.00</w:t>
            </w:r>
          </w:p>
        </w:tc>
        <w:tc>
          <w:tcPr>
            <w:tcW w:w="2081" w:type="dxa"/>
          </w:tcPr>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 1</w:t>
            </w:r>
            <w:r w:rsidR="00394F20">
              <w:rPr>
                <w:rFonts w:ascii="Times New Roman" w:eastAsia="Times New Roman" w:hAnsi="Times New Roman" w:cs="Times New Roman"/>
                <w:bCs/>
                <w:sz w:val="22"/>
                <w:szCs w:val="22"/>
              </w:rPr>
              <w:t>2</w:t>
            </w:r>
            <w:r w:rsidRPr="006B39DF">
              <w:rPr>
                <w:rFonts w:ascii="Times New Roman" w:eastAsia="Times New Roman" w:hAnsi="Times New Roman" w:cs="Times New Roman"/>
                <w:bCs/>
                <w:sz w:val="22"/>
                <w:szCs w:val="22"/>
              </w:rPr>
              <w:t>.00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до 1</w:t>
            </w:r>
            <w:r w:rsidR="00394F20">
              <w:rPr>
                <w:rFonts w:ascii="Times New Roman" w:eastAsia="Times New Roman" w:hAnsi="Times New Roman" w:cs="Times New Roman"/>
                <w:bCs/>
                <w:sz w:val="22"/>
                <w:szCs w:val="22"/>
              </w:rPr>
              <w:t>3</w:t>
            </w:r>
            <w:r w:rsidRPr="006B39DF">
              <w:rPr>
                <w:rFonts w:ascii="Times New Roman" w:eastAsia="Times New Roman" w:hAnsi="Times New Roman" w:cs="Times New Roman"/>
                <w:bCs/>
                <w:sz w:val="22"/>
                <w:szCs w:val="22"/>
              </w:rPr>
              <w:t>.00</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(1 час)</w:t>
            </w:r>
          </w:p>
        </w:tc>
      </w:tr>
      <w:tr w:rsidR="003B5C4D" w:rsidRPr="006B39DF" w:rsidTr="0054696B">
        <w:tc>
          <w:tcPr>
            <w:tcW w:w="2797" w:type="dxa"/>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Сторож (1/3)</w:t>
            </w:r>
          </w:p>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i/>
                <w:sz w:val="22"/>
                <w:szCs w:val="22"/>
              </w:rPr>
              <w:t>(*конкретный режим рабочего времени для каждого сторожа устанавливается в графике сменности с суммированным учетом рабочего времени)</w:t>
            </w:r>
          </w:p>
        </w:tc>
        <w:tc>
          <w:tcPr>
            <w:tcW w:w="7057" w:type="dxa"/>
            <w:gridSpan w:val="4"/>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В связи с ведением суммированного учета рабочего времени  продолжительность рабочего дня (смены)/ продолжительность рабочей недели (количество часов), количество смен в сутки,  время начала и окончания работы, время предоставления и продолжительность перерыва для отдыха и питания для сторожей указывается в графике сменности.</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p>
        </w:tc>
      </w:tr>
      <w:tr w:rsidR="003B5C4D" w:rsidRPr="006B39DF" w:rsidTr="0054696B">
        <w:tc>
          <w:tcPr>
            <w:tcW w:w="2797" w:type="dxa"/>
          </w:tcPr>
          <w:p w:rsidR="003B5C4D" w:rsidRPr="006B39DF" w:rsidRDefault="0042185E" w:rsidP="00323DF6">
            <w:pPr>
              <w:widowControl/>
              <w:autoSpaceDE/>
              <w:autoSpaceDN/>
              <w:adjustRightInd/>
              <w:spacing w:before="30" w:after="30"/>
              <w:ind w:firstLine="0"/>
              <w:rPr>
                <w:rFonts w:ascii="Times New Roman" w:eastAsia="Times New Roman" w:hAnsi="Times New Roman" w:cs="Times New Roman"/>
                <w:bCs/>
                <w:sz w:val="22"/>
                <w:szCs w:val="22"/>
              </w:rPr>
            </w:pPr>
            <w:r w:rsidRPr="0042185E">
              <w:rPr>
                <w:rFonts w:ascii="Times New Roman" w:eastAsia="Times New Roman" w:hAnsi="Times New Roman" w:cs="Times New Roman"/>
                <w:bCs/>
                <w:color w:val="000000" w:themeColor="text1"/>
                <w:sz w:val="22"/>
                <w:szCs w:val="22"/>
              </w:rPr>
              <w:t>Оператор котельной</w:t>
            </w:r>
            <w:r w:rsidR="003B5C4D" w:rsidRPr="006B39DF">
              <w:rPr>
                <w:rFonts w:ascii="Times New Roman" w:eastAsia="Times New Roman" w:hAnsi="Times New Roman" w:cs="Times New Roman"/>
                <w:bCs/>
                <w:sz w:val="22"/>
                <w:szCs w:val="22"/>
              </w:rPr>
              <w:t>(1/2)</w:t>
            </w:r>
          </w:p>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i/>
                <w:sz w:val="22"/>
                <w:szCs w:val="22"/>
              </w:rPr>
              <w:t xml:space="preserve">(*конкретный режим рабочего времени для каждого </w:t>
            </w:r>
            <w:r>
              <w:rPr>
                <w:rFonts w:ascii="Times New Roman" w:eastAsia="Times New Roman" w:hAnsi="Times New Roman" w:cs="Times New Roman"/>
                <w:bCs/>
                <w:i/>
                <w:sz w:val="22"/>
                <w:szCs w:val="22"/>
              </w:rPr>
              <w:t xml:space="preserve">машиниста (оператора) паровых котлов </w:t>
            </w:r>
            <w:r w:rsidRPr="006B39DF">
              <w:rPr>
                <w:rFonts w:ascii="Times New Roman" w:eastAsia="Times New Roman" w:hAnsi="Times New Roman" w:cs="Times New Roman"/>
                <w:bCs/>
                <w:i/>
                <w:sz w:val="22"/>
                <w:szCs w:val="22"/>
              </w:rPr>
              <w:t>устанавливается в графике сменности с суммированным учетом рабочего времени)</w:t>
            </w:r>
          </w:p>
        </w:tc>
        <w:tc>
          <w:tcPr>
            <w:tcW w:w="7057" w:type="dxa"/>
            <w:gridSpan w:val="4"/>
          </w:tcPr>
          <w:p w:rsidR="003B5C4D" w:rsidRPr="006B39DF" w:rsidRDefault="003B5C4D" w:rsidP="00323DF6">
            <w:pPr>
              <w:widowControl/>
              <w:autoSpaceDE/>
              <w:autoSpaceDN/>
              <w:adjustRightInd/>
              <w:spacing w:before="30" w:after="30"/>
              <w:ind w:firstLine="0"/>
              <w:rPr>
                <w:rFonts w:ascii="Times New Roman" w:eastAsia="Times New Roman" w:hAnsi="Times New Roman" w:cs="Times New Roman"/>
                <w:bCs/>
                <w:sz w:val="22"/>
                <w:szCs w:val="22"/>
              </w:rPr>
            </w:pPr>
            <w:r w:rsidRPr="006B39DF">
              <w:rPr>
                <w:rFonts w:ascii="Times New Roman" w:eastAsia="Times New Roman" w:hAnsi="Times New Roman" w:cs="Times New Roman"/>
                <w:bCs/>
                <w:sz w:val="22"/>
                <w:szCs w:val="22"/>
              </w:rPr>
              <w:t>В связи с ведением суммированного учета рабочего времени  продолжительность рабочего дня (смены)/ продолжительность рабочей недели (количество часов), количество смен в сутки,  время начала и окончания работы, время предоставления и продолжительность перерыва для отдыха и питания для сторожей указывается в графике сменности.</w:t>
            </w:r>
          </w:p>
          <w:p w:rsidR="003B5C4D" w:rsidRPr="006B39DF" w:rsidRDefault="003B5C4D" w:rsidP="00323DF6">
            <w:pPr>
              <w:widowControl/>
              <w:autoSpaceDE/>
              <w:autoSpaceDN/>
              <w:adjustRightInd/>
              <w:spacing w:before="30" w:after="30"/>
              <w:ind w:firstLine="0"/>
              <w:jc w:val="center"/>
              <w:rPr>
                <w:rFonts w:ascii="Times New Roman" w:eastAsia="Times New Roman" w:hAnsi="Times New Roman" w:cs="Times New Roman"/>
                <w:bCs/>
                <w:sz w:val="22"/>
                <w:szCs w:val="22"/>
              </w:rPr>
            </w:pPr>
          </w:p>
        </w:tc>
      </w:tr>
    </w:tbl>
    <w:p w:rsidR="003B5C4D" w:rsidRDefault="003B5C4D" w:rsidP="003B5C4D">
      <w:pPr>
        <w:pStyle w:val="ConsPlusNormal"/>
        <w:jc w:val="center"/>
        <w:rPr>
          <w:b/>
          <w:szCs w:val="28"/>
        </w:rPr>
      </w:pPr>
    </w:p>
    <w:p w:rsidR="003B5C4D" w:rsidRDefault="003B5C4D" w:rsidP="003B5C4D">
      <w:pPr>
        <w:pStyle w:val="ConsPlusNormal"/>
        <w:jc w:val="center"/>
        <w:rPr>
          <w:b/>
          <w:szCs w:val="28"/>
        </w:rPr>
      </w:pPr>
    </w:p>
    <w:p w:rsidR="003B5C4D" w:rsidRPr="0079415C" w:rsidRDefault="003B5C4D" w:rsidP="003B5C4D">
      <w:pPr>
        <w:pStyle w:val="ConsPlusNormal"/>
        <w:jc w:val="both"/>
        <w:rPr>
          <w:szCs w:val="28"/>
        </w:rPr>
      </w:pPr>
      <w:r>
        <w:rPr>
          <w:szCs w:val="28"/>
        </w:rPr>
        <w:tab/>
        <w:t>*</w:t>
      </w:r>
      <w:r w:rsidRPr="0079415C">
        <w:rPr>
          <w:szCs w:val="28"/>
        </w:rPr>
        <w:t>Согласно статье 100 ТК РФ режим рабочего времени,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 устанавливаются правилами внутреннего трудового распорядка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а для работников, режим рабочего времени которых отличается от общих правил, установленных у данного работодателя, - трудовым договором.</w:t>
      </w:r>
    </w:p>
    <w:p w:rsidR="003B5C4D" w:rsidRDefault="003B5C4D" w:rsidP="003B5C4D">
      <w:pPr>
        <w:pStyle w:val="ConsPlusNormal"/>
        <w:jc w:val="center"/>
        <w:rPr>
          <w:b/>
          <w:szCs w:val="28"/>
        </w:rPr>
      </w:pPr>
    </w:p>
    <w:p w:rsidR="003B5C4D" w:rsidRDefault="003B5C4D"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394F20" w:rsidRDefault="00394F20" w:rsidP="005F4BB9">
      <w:pPr>
        <w:autoSpaceDE/>
        <w:autoSpaceDN/>
        <w:adjustRightInd/>
        <w:ind w:firstLine="0"/>
        <w:jc w:val="left"/>
        <w:rPr>
          <w:rFonts w:ascii="Times New Roman" w:eastAsia="Times New Roman" w:hAnsi="Times New Roman" w:cs="Times New Roman"/>
          <w:color w:val="000000"/>
          <w:sz w:val="28"/>
          <w:szCs w:val="28"/>
        </w:rPr>
      </w:pPr>
    </w:p>
    <w:p w:rsidR="00394F20" w:rsidRDefault="00394F20" w:rsidP="005F4BB9">
      <w:pPr>
        <w:autoSpaceDE/>
        <w:autoSpaceDN/>
        <w:adjustRightInd/>
        <w:ind w:firstLine="0"/>
        <w:jc w:val="left"/>
        <w:rPr>
          <w:rFonts w:ascii="Times New Roman" w:eastAsia="Times New Roman" w:hAnsi="Times New Roman" w:cs="Times New Roman"/>
          <w:color w:val="000000"/>
          <w:sz w:val="28"/>
          <w:szCs w:val="28"/>
        </w:rPr>
      </w:pPr>
    </w:p>
    <w:p w:rsidR="00394F20" w:rsidRDefault="00394F20" w:rsidP="005F4BB9">
      <w:pPr>
        <w:autoSpaceDE/>
        <w:autoSpaceDN/>
        <w:adjustRightInd/>
        <w:ind w:firstLine="0"/>
        <w:jc w:val="left"/>
        <w:rPr>
          <w:rFonts w:ascii="Times New Roman" w:eastAsia="Times New Roman" w:hAnsi="Times New Roman" w:cs="Times New Roman"/>
          <w:color w:val="000000"/>
          <w:sz w:val="28"/>
          <w:szCs w:val="28"/>
        </w:rPr>
      </w:pPr>
    </w:p>
    <w:p w:rsidR="00394F20" w:rsidRDefault="00394F20" w:rsidP="005F4BB9">
      <w:pPr>
        <w:autoSpaceDE/>
        <w:autoSpaceDN/>
        <w:adjustRightInd/>
        <w:ind w:firstLine="0"/>
        <w:jc w:val="left"/>
        <w:rPr>
          <w:rFonts w:ascii="Times New Roman" w:eastAsia="Times New Roman" w:hAnsi="Times New Roman" w:cs="Times New Roman"/>
          <w:color w:val="000000"/>
          <w:sz w:val="28"/>
          <w:szCs w:val="28"/>
        </w:rPr>
      </w:pPr>
    </w:p>
    <w:p w:rsidR="00394F20" w:rsidRDefault="00394F20" w:rsidP="005F4BB9">
      <w:pPr>
        <w:autoSpaceDE/>
        <w:autoSpaceDN/>
        <w:adjustRightInd/>
        <w:ind w:firstLine="0"/>
        <w:jc w:val="left"/>
        <w:rPr>
          <w:rFonts w:ascii="Times New Roman" w:eastAsia="Times New Roman" w:hAnsi="Times New Roman" w:cs="Times New Roman"/>
          <w:color w:val="000000"/>
          <w:sz w:val="28"/>
          <w:szCs w:val="28"/>
        </w:rPr>
      </w:pPr>
    </w:p>
    <w:p w:rsidR="00394F20" w:rsidRDefault="00394F20" w:rsidP="005F4BB9">
      <w:pPr>
        <w:autoSpaceDE/>
        <w:autoSpaceDN/>
        <w:adjustRightInd/>
        <w:ind w:firstLine="0"/>
        <w:jc w:val="left"/>
        <w:rPr>
          <w:rFonts w:ascii="Times New Roman" w:eastAsia="Times New Roman" w:hAnsi="Times New Roman" w:cs="Times New Roman"/>
          <w:color w:val="000000"/>
          <w:sz w:val="28"/>
          <w:szCs w:val="28"/>
        </w:rPr>
      </w:pPr>
    </w:p>
    <w:p w:rsidR="00394F20" w:rsidRDefault="00394F20" w:rsidP="005F4BB9">
      <w:pPr>
        <w:autoSpaceDE/>
        <w:autoSpaceDN/>
        <w:adjustRightInd/>
        <w:ind w:firstLine="0"/>
        <w:jc w:val="left"/>
        <w:rPr>
          <w:rFonts w:ascii="Times New Roman" w:eastAsia="Times New Roman" w:hAnsi="Times New Roman" w:cs="Times New Roman"/>
          <w:color w:val="000000"/>
          <w:sz w:val="28"/>
          <w:szCs w:val="28"/>
        </w:rPr>
      </w:pPr>
    </w:p>
    <w:p w:rsidR="00394F20" w:rsidRDefault="00394F20" w:rsidP="005F4BB9">
      <w:pPr>
        <w:autoSpaceDE/>
        <w:autoSpaceDN/>
        <w:adjustRightInd/>
        <w:ind w:firstLine="0"/>
        <w:jc w:val="left"/>
        <w:rPr>
          <w:rFonts w:ascii="Times New Roman" w:eastAsia="Times New Roman" w:hAnsi="Times New Roman" w:cs="Times New Roman"/>
          <w:color w:val="000000"/>
          <w:sz w:val="28"/>
          <w:szCs w:val="28"/>
        </w:rPr>
      </w:pPr>
    </w:p>
    <w:p w:rsidR="00310530" w:rsidRDefault="00310530" w:rsidP="005F4BB9">
      <w:pPr>
        <w:autoSpaceDE/>
        <w:autoSpaceDN/>
        <w:adjustRightInd/>
        <w:ind w:firstLine="0"/>
        <w:jc w:val="left"/>
        <w:rPr>
          <w:rFonts w:ascii="Times New Roman" w:eastAsia="Times New Roman" w:hAnsi="Times New Roman" w:cs="Times New Roman"/>
          <w:color w:val="000000"/>
          <w:sz w:val="28"/>
          <w:szCs w:val="28"/>
        </w:rPr>
      </w:pPr>
    </w:p>
    <w:p w:rsidR="005F4BB9" w:rsidRPr="005F4BB9" w:rsidRDefault="005F4BB9" w:rsidP="005F4BB9">
      <w:pPr>
        <w:autoSpaceDE/>
        <w:autoSpaceDN/>
        <w:adjustRightInd/>
        <w:ind w:firstLine="0"/>
        <w:jc w:val="left"/>
        <w:rPr>
          <w:rFonts w:ascii="Times New Roman" w:eastAsia="Times New Roman" w:hAnsi="Times New Roman" w:cs="Times New Roman"/>
        </w:rPr>
      </w:pPr>
      <w:r w:rsidRPr="005F4BB9">
        <w:rPr>
          <w:rFonts w:ascii="Times New Roman" w:eastAsia="Times New Roman" w:hAnsi="Times New Roman" w:cs="Times New Roman"/>
          <w:color w:val="000000"/>
          <w:sz w:val="28"/>
          <w:szCs w:val="28"/>
        </w:rPr>
        <w:lastRenderedPageBreak/>
        <w:t>УЧТЕНО</w:t>
      </w:r>
    </w:p>
    <w:p w:rsidR="005F4BB9" w:rsidRPr="005F4BB9" w:rsidRDefault="005F4BB9" w:rsidP="005F4BB9">
      <w:pPr>
        <w:autoSpaceDE/>
        <w:autoSpaceDN/>
        <w:adjustRightInd/>
        <w:ind w:firstLine="0"/>
        <w:jc w:val="left"/>
        <w:rPr>
          <w:rFonts w:ascii="Times New Roman" w:eastAsia="Times New Roman" w:hAnsi="Times New Roman" w:cs="Times New Roman"/>
        </w:rPr>
      </w:pPr>
      <w:r w:rsidRPr="005F4BB9">
        <w:rPr>
          <w:rFonts w:ascii="Times New Roman" w:eastAsia="Times New Roman" w:hAnsi="Times New Roman" w:cs="Times New Roman"/>
          <w:color w:val="000000"/>
          <w:sz w:val="28"/>
          <w:szCs w:val="28"/>
        </w:rPr>
        <w:t>мнение Выборного органа</w:t>
      </w:r>
    </w:p>
    <w:p w:rsidR="005F4BB9" w:rsidRPr="005F4BB9" w:rsidRDefault="005F4BB9" w:rsidP="005F4BB9">
      <w:pPr>
        <w:autoSpaceDE/>
        <w:autoSpaceDN/>
        <w:adjustRightInd/>
        <w:ind w:firstLine="0"/>
        <w:jc w:val="left"/>
        <w:rPr>
          <w:rFonts w:ascii="Times New Roman" w:eastAsia="Times New Roman" w:hAnsi="Times New Roman" w:cs="Times New Roman"/>
        </w:rPr>
      </w:pPr>
      <w:r w:rsidRPr="005F4BB9">
        <w:rPr>
          <w:rFonts w:ascii="Times New Roman" w:eastAsia="Times New Roman" w:hAnsi="Times New Roman" w:cs="Times New Roman"/>
          <w:color w:val="000000"/>
          <w:sz w:val="28"/>
          <w:szCs w:val="28"/>
        </w:rPr>
        <w:t xml:space="preserve">первичной профсоюзной </w:t>
      </w:r>
    </w:p>
    <w:p w:rsidR="005F4BB9" w:rsidRPr="005F4BB9" w:rsidRDefault="005F4BB9" w:rsidP="005F4BB9">
      <w:pPr>
        <w:autoSpaceDE/>
        <w:autoSpaceDN/>
        <w:adjustRightInd/>
        <w:ind w:firstLine="0"/>
        <w:jc w:val="left"/>
        <w:rPr>
          <w:rFonts w:ascii="Times New Roman" w:eastAsia="Times New Roman" w:hAnsi="Times New Roman" w:cs="Times New Roman"/>
        </w:rPr>
      </w:pPr>
      <w:r w:rsidRPr="005F4BB9">
        <w:rPr>
          <w:rFonts w:ascii="Times New Roman" w:eastAsia="Times New Roman" w:hAnsi="Times New Roman" w:cs="Times New Roman"/>
          <w:color w:val="000000"/>
          <w:sz w:val="28"/>
          <w:szCs w:val="28"/>
        </w:rPr>
        <w:t>организации</w:t>
      </w:r>
      <w:r w:rsidRPr="005F4BB9">
        <w:rPr>
          <w:rFonts w:eastAsia="Times New Roman"/>
          <w:color w:val="000000"/>
        </w:rPr>
        <w:t> </w:t>
      </w:r>
    </w:p>
    <w:p w:rsidR="005F4BB9" w:rsidRPr="00394F20" w:rsidRDefault="00394F20" w:rsidP="005F4BB9">
      <w:pPr>
        <w:autoSpaceDE/>
        <w:autoSpaceDN/>
        <w:adjustRightInd/>
        <w:ind w:firstLine="0"/>
        <w:jc w:val="left"/>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sz w:val="28"/>
          <w:szCs w:val="28"/>
        </w:rPr>
        <w:t>Г</w:t>
      </w:r>
      <w:r w:rsidR="005F4BB9" w:rsidRPr="005F4BB9">
        <w:rPr>
          <w:rFonts w:ascii="Times New Roman" w:eastAsia="Times New Roman" w:hAnsi="Times New Roman" w:cs="Times New Roman"/>
          <w:color w:val="000000"/>
          <w:sz w:val="28"/>
          <w:szCs w:val="28"/>
        </w:rPr>
        <w:t>БДОУ «</w:t>
      </w:r>
      <w:r w:rsidR="005F4BB9" w:rsidRPr="00394F20">
        <w:rPr>
          <w:rFonts w:ascii="Times New Roman" w:eastAsia="Times New Roman" w:hAnsi="Times New Roman" w:cs="Times New Roman"/>
          <w:color w:val="000000" w:themeColor="text1"/>
          <w:sz w:val="28"/>
          <w:szCs w:val="28"/>
        </w:rPr>
        <w:t xml:space="preserve">Детский сад № </w:t>
      </w:r>
      <w:r w:rsidRPr="00394F20">
        <w:rPr>
          <w:rFonts w:ascii="Times New Roman" w:eastAsia="Times New Roman" w:hAnsi="Times New Roman" w:cs="Times New Roman"/>
          <w:color w:val="000000" w:themeColor="text1"/>
          <w:sz w:val="28"/>
          <w:szCs w:val="28"/>
        </w:rPr>
        <w:t>37</w:t>
      </w:r>
      <w:r w:rsidR="005F4BB9" w:rsidRPr="00394F20">
        <w:rPr>
          <w:rFonts w:ascii="Times New Roman" w:eastAsia="Times New Roman" w:hAnsi="Times New Roman" w:cs="Times New Roman"/>
          <w:color w:val="000000" w:themeColor="text1"/>
          <w:sz w:val="28"/>
          <w:szCs w:val="28"/>
        </w:rPr>
        <w:t xml:space="preserve"> «</w:t>
      </w:r>
      <w:r w:rsidRPr="00394F20">
        <w:rPr>
          <w:rFonts w:ascii="Times New Roman" w:eastAsia="Times New Roman" w:hAnsi="Times New Roman" w:cs="Times New Roman"/>
          <w:color w:val="000000" w:themeColor="text1"/>
          <w:sz w:val="28"/>
          <w:szCs w:val="28"/>
        </w:rPr>
        <w:t>Бералла</w:t>
      </w:r>
      <w:r w:rsidR="005F4BB9" w:rsidRPr="00394F20">
        <w:rPr>
          <w:rFonts w:ascii="Times New Roman" w:eastAsia="Times New Roman" w:hAnsi="Times New Roman" w:cs="Times New Roman"/>
          <w:color w:val="000000" w:themeColor="text1"/>
          <w:sz w:val="28"/>
          <w:szCs w:val="28"/>
        </w:rPr>
        <w:t>»</w:t>
      </w:r>
    </w:p>
    <w:p w:rsidR="005F4BB9" w:rsidRPr="005F4BB9" w:rsidRDefault="005F4BB9" w:rsidP="005F4BB9">
      <w:pPr>
        <w:autoSpaceDE/>
        <w:autoSpaceDN/>
        <w:adjustRightInd/>
        <w:ind w:firstLine="0"/>
        <w:jc w:val="left"/>
        <w:rPr>
          <w:rFonts w:ascii="Times New Roman" w:eastAsia="Times New Roman" w:hAnsi="Times New Roman" w:cs="Times New Roman"/>
        </w:rPr>
      </w:pPr>
      <w:r w:rsidRPr="00394F20">
        <w:rPr>
          <w:rFonts w:ascii="Times New Roman" w:eastAsia="Times New Roman" w:hAnsi="Times New Roman" w:cs="Times New Roman"/>
          <w:color w:val="000000" w:themeColor="text1"/>
          <w:sz w:val="28"/>
          <w:szCs w:val="28"/>
        </w:rPr>
        <w:t xml:space="preserve"> г. </w:t>
      </w:r>
      <w:r w:rsidR="00394F20" w:rsidRPr="00394F20">
        <w:rPr>
          <w:rFonts w:ascii="Times New Roman" w:eastAsia="Times New Roman" w:hAnsi="Times New Roman" w:cs="Times New Roman"/>
          <w:color w:val="000000" w:themeColor="text1"/>
          <w:sz w:val="28"/>
          <w:szCs w:val="28"/>
        </w:rPr>
        <w:t>Курчалой</w:t>
      </w:r>
    </w:p>
    <w:p w:rsidR="005F4BB9" w:rsidRPr="005F4BB9" w:rsidRDefault="005F4BB9" w:rsidP="005F4BB9">
      <w:pPr>
        <w:autoSpaceDE/>
        <w:autoSpaceDN/>
        <w:adjustRightInd/>
        <w:ind w:firstLine="0"/>
        <w:jc w:val="left"/>
        <w:rPr>
          <w:rFonts w:ascii="Times New Roman" w:eastAsia="Times New Roman" w:hAnsi="Times New Roman" w:cs="Times New Roman"/>
        </w:rPr>
      </w:pPr>
      <w:r w:rsidRPr="005F4BB9">
        <w:rPr>
          <w:rFonts w:ascii="Times New Roman" w:eastAsia="Times New Roman" w:hAnsi="Times New Roman" w:cs="Times New Roman"/>
          <w:color w:val="000000"/>
          <w:sz w:val="28"/>
          <w:szCs w:val="28"/>
        </w:rPr>
        <w:t xml:space="preserve">(протокол от </w:t>
      </w:r>
      <w:r w:rsidR="00394F20">
        <w:rPr>
          <w:rFonts w:ascii="Times New Roman" w:eastAsia="Times New Roman" w:hAnsi="Times New Roman" w:cs="Times New Roman"/>
          <w:color w:val="000000"/>
          <w:sz w:val="28"/>
          <w:szCs w:val="28"/>
          <w:u w:val="single"/>
        </w:rPr>
        <w:t>03.12.2025 г.</w:t>
      </w:r>
      <w:r w:rsidRPr="005F4BB9">
        <w:rPr>
          <w:rFonts w:ascii="Times New Roman" w:eastAsia="Times New Roman" w:hAnsi="Times New Roman" w:cs="Times New Roman"/>
          <w:color w:val="000000"/>
          <w:sz w:val="28"/>
          <w:szCs w:val="28"/>
        </w:rPr>
        <w:t>№</w:t>
      </w:r>
      <w:r w:rsidR="00394F20">
        <w:rPr>
          <w:rFonts w:ascii="Times New Roman" w:eastAsia="Times New Roman" w:hAnsi="Times New Roman" w:cs="Times New Roman"/>
          <w:color w:val="000000"/>
          <w:sz w:val="28"/>
          <w:szCs w:val="28"/>
          <w:u w:val="single"/>
        </w:rPr>
        <w:t>4</w:t>
      </w:r>
      <w:r w:rsidRPr="005F4BB9">
        <w:rPr>
          <w:rFonts w:ascii="Times New Roman" w:eastAsia="Times New Roman" w:hAnsi="Times New Roman" w:cs="Times New Roman"/>
          <w:color w:val="000000"/>
          <w:sz w:val="28"/>
          <w:szCs w:val="28"/>
        </w:rPr>
        <w:t>)</w:t>
      </w:r>
    </w:p>
    <w:p w:rsidR="005F4BB9" w:rsidRDefault="005F4BB9" w:rsidP="005F4BB9">
      <w:pPr>
        <w:pStyle w:val="ConsPlusNormal"/>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5F4BB9">
      <w:pPr>
        <w:ind w:right="-6" w:firstLine="709"/>
        <w:rPr>
          <w:rFonts w:eastAsia="Arial Unicode MS"/>
          <w:color w:val="000000"/>
          <w:sz w:val="28"/>
          <w:szCs w:val="28"/>
          <w:lang w:bidi="ru-RU"/>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5F4BB9" w:rsidRDefault="005F4BB9" w:rsidP="003B5C4D">
      <w:pPr>
        <w:pStyle w:val="ConsPlusNormal"/>
        <w:jc w:val="center"/>
        <w:rPr>
          <w:b/>
          <w:szCs w:val="28"/>
        </w:rPr>
      </w:pPr>
    </w:p>
    <w:p w:rsidR="003B5C4D" w:rsidRDefault="003B5C4D" w:rsidP="003B5C4D">
      <w:pPr>
        <w:pStyle w:val="ConsPlusNormal"/>
        <w:rPr>
          <w:b/>
          <w:szCs w:val="28"/>
        </w:rPr>
      </w:pPr>
    </w:p>
    <w:tbl>
      <w:tblPr>
        <w:tblStyle w:val="af"/>
        <w:tblW w:w="0" w:type="auto"/>
        <w:tblInd w:w="492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926"/>
      </w:tblGrid>
      <w:tr w:rsidR="003B5C4D" w:rsidTr="00323DF6">
        <w:tc>
          <w:tcPr>
            <w:tcW w:w="4926" w:type="dxa"/>
          </w:tcPr>
          <w:p w:rsidR="00394F20" w:rsidRDefault="00394F20" w:rsidP="00323DF6">
            <w:pPr>
              <w:pStyle w:val="ConsPlusNormal"/>
              <w:jc w:val="both"/>
              <w:rPr>
                <w:sz w:val="28"/>
                <w:szCs w:val="28"/>
              </w:rPr>
            </w:pPr>
            <w:bookmarkStart w:id="0" w:name="_GoBack"/>
          </w:p>
          <w:p w:rsidR="00394F20" w:rsidRDefault="00394F20" w:rsidP="00323DF6">
            <w:pPr>
              <w:pStyle w:val="ConsPlusNormal"/>
              <w:jc w:val="both"/>
              <w:rPr>
                <w:sz w:val="28"/>
                <w:szCs w:val="28"/>
              </w:rPr>
            </w:pPr>
          </w:p>
          <w:p w:rsidR="00394F20" w:rsidRDefault="00394F20" w:rsidP="00323DF6">
            <w:pPr>
              <w:pStyle w:val="ConsPlusNormal"/>
              <w:jc w:val="both"/>
              <w:rPr>
                <w:sz w:val="28"/>
                <w:szCs w:val="28"/>
              </w:rPr>
            </w:pPr>
          </w:p>
          <w:p w:rsidR="00394F20" w:rsidRDefault="00394F20" w:rsidP="00323DF6">
            <w:pPr>
              <w:pStyle w:val="ConsPlusNormal"/>
              <w:jc w:val="both"/>
              <w:rPr>
                <w:sz w:val="28"/>
                <w:szCs w:val="28"/>
              </w:rPr>
            </w:pPr>
          </w:p>
          <w:p w:rsidR="00394F20" w:rsidRDefault="00394F20" w:rsidP="00323DF6">
            <w:pPr>
              <w:pStyle w:val="ConsPlusNormal"/>
              <w:jc w:val="both"/>
              <w:rPr>
                <w:sz w:val="28"/>
                <w:szCs w:val="28"/>
              </w:rPr>
            </w:pPr>
          </w:p>
          <w:p w:rsidR="00394F20" w:rsidRDefault="00394F20" w:rsidP="00323DF6">
            <w:pPr>
              <w:pStyle w:val="ConsPlusNormal"/>
              <w:jc w:val="both"/>
              <w:rPr>
                <w:sz w:val="28"/>
                <w:szCs w:val="28"/>
              </w:rPr>
            </w:pPr>
          </w:p>
          <w:p w:rsidR="00394F20" w:rsidRDefault="00394F20" w:rsidP="00323DF6">
            <w:pPr>
              <w:pStyle w:val="ConsPlusNormal"/>
              <w:jc w:val="both"/>
              <w:rPr>
                <w:sz w:val="28"/>
                <w:szCs w:val="28"/>
              </w:rPr>
            </w:pPr>
          </w:p>
          <w:p w:rsidR="00394F20" w:rsidRDefault="00394F20" w:rsidP="00323DF6">
            <w:pPr>
              <w:pStyle w:val="ConsPlusNormal"/>
              <w:jc w:val="both"/>
              <w:rPr>
                <w:sz w:val="28"/>
                <w:szCs w:val="28"/>
              </w:rPr>
            </w:pPr>
          </w:p>
          <w:p w:rsidR="00394F20" w:rsidRDefault="00394F20" w:rsidP="00323DF6">
            <w:pPr>
              <w:pStyle w:val="ConsPlusNormal"/>
              <w:jc w:val="both"/>
              <w:rPr>
                <w:sz w:val="28"/>
                <w:szCs w:val="28"/>
              </w:rPr>
            </w:pPr>
          </w:p>
          <w:p w:rsidR="00394F20" w:rsidRDefault="00394F20" w:rsidP="00323DF6">
            <w:pPr>
              <w:pStyle w:val="ConsPlusNormal"/>
              <w:jc w:val="both"/>
              <w:rPr>
                <w:sz w:val="28"/>
                <w:szCs w:val="28"/>
              </w:rPr>
            </w:pPr>
          </w:p>
          <w:p w:rsidR="00394F20" w:rsidRDefault="00394F20" w:rsidP="00323DF6">
            <w:pPr>
              <w:pStyle w:val="ConsPlusNormal"/>
              <w:jc w:val="both"/>
              <w:rPr>
                <w:sz w:val="28"/>
                <w:szCs w:val="28"/>
              </w:rPr>
            </w:pPr>
          </w:p>
          <w:p w:rsidR="00AF22DF" w:rsidRDefault="00AF22DF" w:rsidP="00323DF6">
            <w:pPr>
              <w:pStyle w:val="ConsPlusNormal"/>
              <w:jc w:val="both"/>
              <w:rPr>
                <w:sz w:val="28"/>
                <w:szCs w:val="28"/>
              </w:rPr>
            </w:pPr>
          </w:p>
          <w:p w:rsidR="003B5C4D" w:rsidRPr="00CD2DAD" w:rsidRDefault="003B5C4D" w:rsidP="00323DF6">
            <w:pPr>
              <w:pStyle w:val="ConsPlusNormal"/>
              <w:jc w:val="both"/>
              <w:rPr>
                <w:sz w:val="28"/>
                <w:szCs w:val="28"/>
              </w:rPr>
            </w:pPr>
            <w:r w:rsidRPr="00CD2DAD">
              <w:rPr>
                <w:sz w:val="28"/>
                <w:szCs w:val="28"/>
              </w:rPr>
              <w:lastRenderedPageBreak/>
              <w:t xml:space="preserve">Приложение № </w:t>
            </w:r>
            <w:r>
              <w:rPr>
                <w:sz w:val="28"/>
                <w:szCs w:val="28"/>
              </w:rPr>
              <w:t>2</w:t>
            </w:r>
          </w:p>
          <w:p w:rsidR="003B5C4D" w:rsidRDefault="00AF22DF" w:rsidP="00323DF6">
            <w:pPr>
              <w:pStyle w:val="ConsPlusNormal"/>
              <w:jc w:val="both"/>
              <w:rPr>
                <w:b/>
                <w:szCs w:val="28"/>
              </w:rPr>
            </w:pPr>
            <w:r>
              <w:rPr>
                <w:sz w:val="28"/>
                <w:szCs w:val="28"/>
              </w:rPr>
              <w:t xml:space="preserve">к </w:t>
            </w:r>
            <w:r w:rsidR="003B5C4D">
              <w:rPr>
                <w:sz w:val="28"/>
                <w:szCs w:val="28"/>
              </w:rPr>
              <w:t>П</w:t>
            </w:r>
            <w:r w:rsidR="003B5C4D" w:rsidRPr="00CD2DAD">
              <w:rPr>
                <w:sz w:val="28"/>
                <w:szCs w:val="28"/>
              </w:rPr>
              <w:t>равилам внутреннего трудового распорядка</w:t>
            </w:r>
          </w:p>
        </w:tc>
      </w:tr>
    </w:tbl>
    <w:p w:rsidR="003B5C4D" w:rsidRDefault="003B5C4D" w:rsidP="003B5C4D">
      <w:pPr>
        <w:pStyle w:val="ConsPlusNormal"/>
        <w:jc w:val="center"/>
        <w:rPr>
          <w:b/>
          <w:szCs w:val="28"/>
        </w:rPr>
      </w:pPr>
    </w:p>
    <w:p w:rsidR="003B5C4D" w:rsidRPr="00CD2DAD" w:rsidRDefault="003B5C4D" w:rsidP="003B5C4D">
      <w:pPr>
        <w:pStyle w:val="ConsPlusNormal"/>
        <w:jc w:val="center"/>
        <w:rPr>
          <w:b/>
          <w:sz w:val="28"/>
          <w:szCs w:val="28"/>
        </w:rPr>
      </w:pPr>
      <w:r w:rsidRPr="00CD2DAD">
        <w:rPr>
          <w:rFonts w:eastAsia="Calibri"/>
          <w:b/>
          <w:bCs/>
          <w:sz w:val="28"/>
          <w:szCs w:val="28"/>
        </w:rPr>
        <w:t>ПРОДОЛЖИТЕЛЬНОСТЬ ЕЖЕГОДНОГО ОПЛАЧИВАЕМОГО ОТПУСКА</w:t>
      </w:r>
    </w:p>
    <w:p w:rsidR="003B5C4D" w:rsidRDefault="003B5C4D" w:rsidP="003B5C4D">
      <w:pPr>
        <w:pStyle w:val="ConsPlusNormal"/>
        <w:jc w:val="center"/>
        <w:rPr>
          <w:b/>
          <w:szCs w:val="28"/>
        </w:rPr>
      </w:pPr>
    </w:p>
    <w:tbl>
      <w:tblPr>
        <w:tblStyle w:val="2"/>
        <w:tblW w:w="0" w:type="auto"/>
        <w:tblLook w:val="04A0"/>
      </w:tblPr>
      <w:tblGrid>
        <w:gridCol w:w="3369"/>
        <w:gridCol w:w="2991"/>
        <w:gridCol w:w="3494"/>
      </w:tblGrid>
      <w:tr w:rsidR="003B5C4D" w:rsidRPr="00CD2DAD" w:rsidTr="00323DF6">
        <w:tc>
          <w:tcPr>
            <w:tcW w:w="3369"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Должность </w:t>
            </w:r>
          </w:p>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Продолжительность ежегодного оплачиваемого отпуска (количество календарных дней)</w:t>
            </w:r>
          </w:p>
        </w:tc>
        <w:tc>
          <w:tcPr>
            <w:tcW w:w="3494"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Основание</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Заведующий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42 </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Заместитель заведующего по УВР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42</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Заместитель заведующего по АХЧ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Главный бухгалтер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42185E" w:rsidRPr="00CD2DAD" w:rsidTr="00323DF6">
        <w:tc>
          <w:tcPr>
            <w:tcW w:w="3369" w:type="dxa"/>
          </w:tcPr>
          <w:p w:rsidR="0042185E" w:rsidRPr="00CD2DAD" w:rsidRDefault="0042185E" w:rsidP="00323DF6">
            <w:pPr>
              <w:widowControl/>
              <w:autoSpaceDE/>
              <w:autoSpaceDN/>
              <w:adjustRightInd/>
              <w:ind w:firstLine="0"/>
              <w:rPr>
                <w:rFonts w:ascii="Times New Roman" w:eastAsia="Calibri" w:hAnsi="Times New Roman" w:cs="Times New Roman"/>
                <w:bCs/>
                <w:sz w:val="22"/>
                <w:szCs w:val="22"/>
              </w:rPr>
            </w:pPr>
            <w:r>
              <w:rPr>
                <w:rFonts w:ascii="Times New Roman" w:eastAsia="Calibri" w:hAnsi="Times New Roman" w:cs="Times New Roman"/>
                <w:bCs/>
                <w:sz w:val="22"/>
                <w:szCs w:val="22"/>
              </w:rPr>
              <w:t>Старший воспитатель</w:t>
            </w:r>
          </w:p>
        </w:tc>
        <w:tc>
          <w:tcPr>
            <w:tcW w:w="2991" w:type="dxa"/>
          </w:tcPr>
          <w:p w:rsidR="0042185E" w:rsidRPr="00CD2DAD" w:rsidRDefault="0042185E" w:rsidP="00323DF6">
            <w:pPr>
              <w:widowControl/>
              <w:autoSpaceDE/>
              <w:autoSpaceDN/>
              <w:adjustRightInd/>
              <w:ind w:firstLine="0"/>
              <w:jc w:val="center"/>
              <w:rPr>
                <w:rFonts w:ascii="Times New Roman" w:eastAsia="Calibri" w:hAnsi="Times New Roman" w:cs="Times New Roman"/>
                <w:bCs/>
                <w:sz w:val="22"/>
                <w:szCs w:val="22"/>
              </w:rPr>
            </w:pPr>
            <w:r>
              <w:rPr>
                <w:rFonts w:ascii="Times New Roman" w:eastAsia="Calibri" w:hAnsi="Times New Roman" w:cs="Times New Roman"/>
                <w:bCs/>
                <w:sz w:val="22"/>
                <w:szCs w:val="22"/>
              </w:rPr>
              <w:t>42</w:t>
            </w:r>
          </w:p>
        </w:tc>
        <w:tc>
          <w:tcPr>
            <w:tcW w:w="3494" w:type="dxa"/>
          </w:tcPr>
          <w:p w:rsidR="0042185E" w:rsidRPr="00D06D56" w:rsidRDefault="0042185E" w:rsidP="00323DF6">
            <w:pPr>
              <w:widowControl/>
              <w:autoSpaceDE/>
              <w:autoSpaceDN/>
              <w:adjustRightInd/>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3B5C4D" w:rsidRPr="00CD2DAD" w:rsidTr="00323DF6">
        <w:tc>
          <w:tcPr>
            <w:tcW w:w="3369" w:type="dxa"/>
          </w:tcPr>
          <w:p w:rsidR="003B5C4D" w:rsidRPr="00CD2DAD" w:rsidRDefault="003B5C4D" w:rsidP="00323DF6">
            <w:pPr>
              <w:widowControl/>
              <w:autoSpaceDE/>
              <w:autoSpaceDN/>
              <w:adjustRightInd/>
              <w:ind w:firstLine="0"/>
              <w:rPr>
                <w:rFonts w:ascii="Times New Roman" w:eastAsia="Calibri" w:hAnsi="Times New Roman" w:cs="Times New Roman"/>
                <w:bCs/>
                <w:i/>
                <w:sz w:val="22"/>
                <w:szCs w:val="22"/>
              </w:rPr>
            </w:pPr>
            <w:r w:rsidRPr="00CD2DAD">
              <w:rPr>
                <w:rFonts w:ascii="Times New Roman" w:eastAsia="Calibri" w:hAnsi="Times New Roman" w:cs="Times New Roman"/>
                <w:bCs/>
                <w:sz w:val="22"/>
                <w:szCs w:val="22"/>
              </w:rPr>
              <w:t xml:space="preserve">Воспитатель </w:t>
            </w:r>
          </w:p>
          <w:p w:rsidR="003B5C4D" w:rsidRPr="00CD2DAD" w:rsidRDefault="003B5C4D" w:rsidP="00323DF6">
            <w:pPr>
              <w:widowControl/>
              <w:autoSpaceDE/>
              <w:autoSpaceDN/>
              <w:adjustRightInd/>
              <w:ind w:firstLine="0"/>
              <w:rPr>
                <w:rFonts w:ascii="Times New Roman" w:eastAsia="Calibri" w:hAnsi="Times New Roman" w:cs="Times New Roman"/>
                <w:bCs/>
                <w:i/>
                <w:sz w:val="22"/>
                <w:szCs w:val="22"/>
              </w:rPr>
            </w:pPr>
          </w:p>
        </w:tc>
        <w:tc>
          <w:tcPr>
            <w:tcW w:w="2991" w:type="dxa"/>
          </w:tcPr>
          <w:p w:rsidR="003B5C4D" w:rsidRPr="00CD2DAD" w:rsidRDefault="003B5C4D" w:rsidP="00323DF6">
            <w:pPr>
              <w:widowControl/>
              <w:autoSpaceDE/>
              <w:autoSpaceDN/>
              <w:adjustRightInd/>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42</w:t>
            </w:r>
          </w:p>
        </w:tc>
        <w:tc>
          <w:tcPr>
            <w:tcW w:w="3494" w:type="dxa"/>
          </w:tcPr>
          <w:p w:rsidR="003B5C4D" w:rsidRPr="00D06D56" w:rsidRDefault="003B5C4D" w:rsidP="00323DF6">
            <w:pPr>
              <w:widowControl/>
              <w:autoSpaceDE/>
              <w:autoSpaceDN/>
              <w:adjustRightInd/>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3B5C4D" w:rsidRPr="00CD2DAD" w:rsidTr="00323DF6">
        <w:tc>
          <w:tcPr>
            <w:tcW w:w="3369" w:type="dxa"/>
          </w:tcPr>
          <w:p w:rsidR="003B5C4D" w:rsidRPr="00CD2DAD" w:rsidRDefault="003B5C4D" w:rsidP="00323DF6">
            <w:pPr>
              <w:widowControl/>
              <w:autoSpaceDE/>
              <w:autoSpaceDN/>
              <w:adjustRightInd/>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Педагог-психолог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56</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Учитель-логопед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56</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Учитель-дефектолог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56</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 xml:space="preserve">Постановление Правительства РФ от 1 октября 2002 г. № 724 «О </w:t>
            </w:r>
            <w:r w:rsidRPr="00D06D56">
              <w:rPr>
                <w:rFonts w:ascii="Times New Roman" w:eastAsia="Calibri" w:hAnsi="Times New Roman" w:cs="Times New Roman"/>
                <w:bCs/>
                <w:sz w:val="20"/>
                <w:szCs w:val="20"/>
              </w:rPr>
              <w:lastRenderedPageBreak/>
              <w:t>продолжительности ежегодного основного удлиненного оплачиваемого отпуска, предоставляемого педагогическим работникам»</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lastRenderedPageBreak/>
              <w:t xml:space="preserve">Музыкальный руководитель </w:t>
            </w:r>
          </w:p>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42</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Инструктор по физической культуре </w:t>
            </w:r>
          </w:p>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42</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3B5C4D" w:rsidRPr="00CD2DAD" w:rsidTr="00323DF6">
        <w:tc>
          <w:tcPr>
            <w:tcW w:w="3369" w:type="dxa"/>
          </w:tcPr>
          <w:p w:rsidR="003B5C4D" w:rsidRPr="00CD2DAD" w:rsidRDefault="00394F20" w:rsidP="00323DF6">
            <w:pPr>
              <w:widowControl/>
              <w:autoSpaceDE/>
              <w:autoSpaceDN/>
              <w:adjustRightInd/>
              <w:spacing w:before="30" w:after="30"/>
              <w:ind w:firstLine="0"/>
              <w:rPr>
                <w:rFonts w:ascii="Times New Roman" w:eastAsia="Calibri" w:hAnsi="Times New Roman" w:cs="Times New Roman"/>
                <w:bCs/>
                <w:color w:val="000000" w:themeColor="text1"/>
                <w:sz w:val="22"/>
                <w:szCs w:val="22"/>
              </w:rPr>
            </w:pPr>
            <w:r>
              <w:rPr>
                <w:rFonts w:ascii="Times New Roman" w:eastAsia="Calibri" w:hAnsi="Times New Roman" w:cs="Times New Roman"/>
                <w:bCs/>
                <w:color w:val="000000" w:themeColor="text1"/>
                <w:sz w:val="22"/>
                <w:szCs w:val="22"/>
              </w:rPr>
              <w:t>Социальный педагог</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color w:val="000000" w:themeColor="text1"/>
                <w:sz w:val="22"/>
                <w:szCs w:val="22"/>
              </w:rPr>
            </w:pPr>
            <w:r w:rsidRPr="00CD2DAD">
              <w:rPr>
                <w:rFonts w:ascii="Times New Roman" w:eastAsia="Calibri" w:hAnsi="Times New Roman" w:cs="Times New Roman"/>
                <w:bCs/>
                <w:color w:val="000000" w:themeColor="text1"/>
                <w:sz w:val="22"/>
                <w:szCs w:val="22"/>
              </w:rPr>
              <w:t>42</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color w:val="FF0000"/>
                <w:sz w:val="20"/>
                <w:szCs w:val="20"/>
              </w:rPr>
            </w:pPr>
            <w:r w:rsidRPr="00D06D56">
              <w:rPr>
                <w:rFonts w:ascii="Times New Roman" w:eastAsia="Calibri" w:hAnsi="Times New Roman" w:cs="Times New Roman"/>
                <w:bCs/>
                <w:sz w:val="20"/>
                <w:szCs w:val="20"/>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Pr>
                <w:rFonts w:ascii="Times New Roman" w:eastAsia="Calibri" w:hAnsi="Times New Roman" w:cs="Times New Roman"/>
                <w:bCs/>
                <w:sz w:val="22"/>
                <w:szCs w:val="22"/>
              </w:rPr>
              <w:t>Медицинская сестра</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Pr>
                <w:rFonts w:ascii="Times New Roman" w:eastAsia="Calibri" w:hAnsi="Times New Roman" w:cs="Times New Roman"/>
                <w:bCs/>
                <w:sz w:val="22"/>
                <w:szCs w:val="22"/>
              </w:rPr>
              <w:t>Медицинская сестра диетическая</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Помощник воспитателя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Делопроизводитель</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Программист</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394F20" w:rsidRDefault="003B5C4D" w:rsidP="00323DF6">
            <w:pPr>
              <w:widowControl/>
              <w:autoSpaceDE/>
              <w:autoSpaceDN/>
              <w:adjustRightInd/>
              <w:spacing w:before="30" w:after="30"/>
              <w:ind w:firstLine="0"/>
              <w:rPr>
                <w:rFonts w:ascii="Times New Roman" w:eastAsia="Calibri" w:hAnsi="Times New Roman" w:cs="Times New Roman"/>
                <w:bCs/>
                <w:color w:val="000000" w:themeColor="text1"/>
                <w:sz w:val="22"/>
                <w:szCs w:val="22"/>
              </w:rPr>
            </w:pPr>
            <w:r w:rsidRPr="00394F20">
              <w:rPr>
                <w:rFonts w:ascii="Times New Roman" w:eastAsia="Calibri" w:hAnsi="Times New Roman" w:cs="Times New Roman"/>
                <w:bCs/>
                <w:color w:val="000000" w:themeColor="text1"/>
                <w:sz w:val="22"/>
                <w:szCs w:val="22"/>
              </w:rPr>
              <w:t>Бухгалтер</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394F20" w:rsidRDefault="00394F20" w:rsidP="00323DF6">
            <w:pPr>
              <w:widowControl/>
              <w:autoSpaceDE/>
              <w:autoSpaceDN/>
              <w:adjustRightInd/>
              <w:spacing w:before="30" w:after="30"/>
              <w:ind w:firstLine="0"/>
              <w:rPr>
                <w:rFonts w:ascii="Times New Roman" w:eastAsia="Calibri" w:hAnsi="Times New Roman" w:cs="Times New Roman"/>
                <w:bCs/>
                <w:color w:val="000000" w:themeColor="text1"/>
                <w:sz w:val="22"/>
                <w:szCs w:val="22"/>
              </w:rPr>
            </w:pPr>
            <w:r w:rsidRPr="00394F20">
              <w:rPr>
                <w:rFonts w:ascii="Times New Roman" w:eastAsia="Calibri" w:hAnsi="Times New Roman" w:cs="Times New Roman"/>
                <w:bCs/>
                <w:color w:val="000000" w:themeColor="text1"/>
                <w:sz w:val="22"/>
                <w:szCs w:val="22"/>
              </w:rPr>
              <w:t>Специалист по кадрам</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394F20" w:rsidRDefault="003B5C4D" w:rsidP="00323DF6">
            <w:pPr>
              <w:widowControl/>
              <w:autoSpaceDE/>
              <w:autoSpaceDN/>
              <w:adjustRightInd/>
              <w:spacing w:before="30" w:after="30"/>
              <w:ind w:firstLine="0"/>
              <w:rPr>
                <w:rFonts w:ascii="Times New Roman" w:eastAsia="Calibri" w:hAnsi="Times New Roman" w:cs="Times New Roman"/>
                <w:bCs/>
                <w:color w:val="000000" w:themeColor="text1"/>
                <w:sz w:val="22"/>
                <w:szCs w:val="22"/>
              </w:rPr>
            </w:pPr>
            <w:r w:rsidRPr="00394F20">
              <w:rPr>
                <w:rFonts w:ascii="Times New Roman" w:eastAsia="Calibri" w:hAnsi="Times New Roman" w:cs="Times New Roman"/>
                <w:bCs/>
                <w:color w:val="000000" w:themeColor="text1"/>
                <w:sz w:val="22"/>
                <w:szCs w:val="22"/>
              </w:rPr>
              <w:t>Специалист по охране труда</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Шеф-повар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Повар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Помощник повара</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ind w:firstLine="0"/>
              <w:rPr>
                <w:rFonts w:ascii="Times New Roman" w:eastAsia="Calibri" w:hAnsi="Times New Roman" w:cs="Times New Roman"/>
                <w:bCs/>
                <w:sz w:val="22"/>
                <w:szCs w:val="22"/>
              </w:rPr>
            </w:pPr>
            <w:r>
              <w:rPr>
                <w:rFonts w:ascii="Times New Roman" w:eastAsia="Calibri" w:hAnsi="Times New Roman" w:cs="Times New Roman"/>
                <w:bCs/>
                <w:sz w:val="22"/>
                <w:szCs w:val="22"/>
              </w:rPr>
              <w:t>Рабочий по комплексному обслуживанию и ремонту зданий</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Уборщик служебных помещений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Подсобный рабочий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724AEB" w:rsidRDefault="00394F20" w:rsidP="00323DF6">
            <w:pPr>
              <w:widowControl/>
              <w:autoSpaceDE/>
              <w:autoSpaceDN/>
              <w:adjustRightInd/>
              <w:ind w:firstLine="0"/>
              <w:rPr>
                <w:rFonts w:ascii="Times New Roman" w:eastAsia="Calibri" w:hAnsi="Times New Roman" w:cs="Times New Roman"/>
                <w:bCs/>
                <w:color w:val="FF0000"/>
                <w:sz w:val="22"/>
                <w:szCs w:val="22"/>
              </w:rPr>
            </w:pPr>
            <w:r w:rsidRPr="00394F20">
              <w:rPr>
                <w:rFonts w:ascii="Times New Roman" w:eastAsia="Calibri" w:hAnsi="Times New Roman" w:cs="Times New Roman"/>
                <w:bCs/>
                <w:color w:val="000000" w:themeColor="text1"/>
                <w:sz w:val="22"/>
                <w:szCs w:val="22"/>
              </w:rPr>
              <w:t>Прачка</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Кастелянша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Кладовщик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 xml:space="preserve">Дворник </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CD2DAD" w:rsidRDefault="003B5C4D" w:rsidP="00323DF6">
            <w:pPr>
              <w:widowControl/>
              <w:autoSpaceDE/>
              <w:autoSpaceDN/>
              <w:adjustRightInd/>
              <w:spacing w:before="30" w:after="30"/>
              <w:ind w:firstLine="0"/>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Сторож</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tr w:rsidR="003B5C4D" w:rsidRPr="00CD2DAD" w:rsidTr="00323DF6">
        <w:tc>
          <w:tcPr>
            <w:tcW w:w="3369" w:type="dxa"/>
          </w:tcPr>
          <w:p w:rsidR="003B5C4D" w:rsidRPr="00E43021" w:rsidRDefault="00394F20" w:rsidP="00323DF6">
            <w:pPr>
              <w:widowControl/>
              <w:autoSpaceDE/>
              <w:autoSpaceDN/>
              <w:adjustRightInd/>
              <w:spacing w:before="30" w:after="30"/>
              <w:ind w:firstLine="0"/>
              <w:rPr>
                <w:rFonts w:ascii="Times New Roman" w:eastAsia="Calibri" w:hAnsi="Times New Roman" w:cs="Times New Roman"/>
                <w:bCs/>
                <w:color w:val="FF0000"/>
                <w:sz w:val="22"/>
                <w:szCs w:val="22"/>
              </w:rPr>
            </w:pPr>
            <w:r w:rsidRPr="00394F20">
              <w:rPr>
                <w:rFonts w:ascii="Times New Roman" w:eastAsia="Calibri" w:hAnsi="Times New Roman" w:cs="Times New Roman"/>
                <w:bCs/>
                <w:color w:val="000000" w:themeColor="text1"/>
                <w:sz w:val="22"/>
                <w:szCs w:val="22"/>
              </w:rPr>
              <w:t>Оператор котельной</w:t>
            </w:r>
          </w:p>
        </w:tc>
        <w:tc>
          <w:tcPr>
            <w:tcW w:w="2991" w:type="dxa"/>
          </w:tcPr>
          <w:p w:rsidR="003B5C4D" w:rsidRPr="00CD2DAD" w:rsidRDefault="003B5C4D" w:rsidP="00323DF6">
            <w:pPr>
              <w:widowControl/>
              <w:autoSpaceDE/>
              <w:autoSpaceDN/>
              <w:adjustRightInd/>
              <w:spacing w:before="30" w:after="30"/>
              <w:ind w:firstLine="0"/>
              <w:jc w:val="center"/>
              <w:rPr>
                <w:rFonts w:ascii="Times New Roman" w:eastAsia="Calibri" w:hAnsi="Times New Roman" w:cs="Times New Roman"/>
                <w:bCs/>
                <w:sz w:val="22"/>
                <w:szCs w:val="22"/>
              </w:rPr>
            </w:pPr>
            <w:r w:rsidRPr="00CD2DAD">
              <w:rPr>
                <w:rFonts w:ascii="Times New Roman" w:eastAsia="Calibri" w:hAnsi="Times New Roman" w:cs="Times New Roman"/>
                <w:bCs/>
                <w:sz w:val="22"/>
                <w:szCs w:val="22"/>
              </w:rPr>
              <w:t>28</w:t>
            </w:r>
          </w:p>
        </w:tc>
        <w:tc>
          <w:tcPr>
            <w:tcW w:w="3494" w:type="dxa"/>
          </w:tcPr>
          <w:p w:rsidR="003B5C4D" w:rsidRPr="00D06D56" w:rsidRDefault="003B5C4D" w:rsidP="00323DF6">
            <w:pPr>
              <w:widowControl/>
              <w:autoSpaceDE/>
              <w:autoSpaceDN/>
              <w:adjustRightInd/>
              <w:spacing w:before="30" w:after="30"/>
              <w:ind w:firstLine="0"/>
              <w:jc w:val="center"/>
              <w:rPr>
                <w:rFonts w:ascii="Times New Roman" w:eastAsia="Calibri" w:hAnsi="Times New Roman" w:cs="Times New Roman"/>
                <w:bCs/>
                <w:sz w:val="20"/>
                <w:szCs w:val="20"/>
              </w:rPr>
            </w:pPr>
            <w:r w:rsidRPr="00D06D56">
              <w:rPr>
                <w:rFonts w:ascii="Times New Roman" w:eastAsia="Calibri" w:hAnsi="Times New Roman" w:cs="Times New Roman"/>
                <w:bCs/>
                <w:sz w:val="20"/>
                <w:szCs w:val="20"/>
              </w:rPr>
              <w:t>Статья 115 ТК РФ</w:t>
            </w:r>
          </w:p>
        </w:tc>
      </w:tr>
      <w:bookmarkEnd w:id="0"/>
    </w:tbl>
    <w:p w:rsidR="003B5C4D" w:rsidRDefault="003B5C4D" w:rsidP="003B5C4D">
      <w:pPr>
        <w:pStyle w:val="ConsPlusNormal"/>
        <w:jc w:val="center"/>
        <w:rPr>
          <w:b/>
          <w:szCs w:val="28"/>
        </w:rPr>
      </w:pPr>
    </w:p>
    <w:p w:rsidR="00CD2DAD" w:rsidRDefault="00CD2DAD" w:rsidP="003B5C4D">
      <w:pPr>
        <w:ind w:firstLine="0"/>
        <w:jc w:val="center"/>
        <w:rPr>
          <w:b/>
          <w:szCs w:val="28"/>
        </w:rPr>
      </w:pPr>
    </w:p>
    <w:sectPr w:rsidR="00CD2DAD" w:rsidSect="00310530">
      <w:headerReference w:type="default" r:id="rId9"/>
      <w:headerReference w:type="first" r:id="rId10"/>
      <w:pgSz w:w="11906" w:h="16838"/>
      <w:pgMar w:top="0" w:right="707" w:bottom="1134" w:left="709"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30E5" w:rsidRDefault="00C830E5" w:rsidP="00E32CE3">
      <w:r>
        <w:separator/>
      </w:r>
    </w:p>
  </w:endnote>
  <w:endnote w:type="continuationSeparator" w:id="1">
    <w:p w:rsidR="00C830E5" w:rsidRDefault="00C830E5" w:rsidP="00E32C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30E5" w:rsidRDefault="00C830E5" w:rsidP="00E32CE3">
      <w:r>
        <w:separator/>
      </w:r>
    </w:p>
  </w:footnote>
  <w:footnote w:type="continuationSeparator" w:id="1">
    <w:p w:rsidR="00C830E5" w:rsidRDefault="00C830E5" w:rsidP="00E32C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4166715"/>
      <w:docPartObj>
        <w:docPartGallery w:val="Page Numbers (Top of Page)"/>
        <w:docPartUnique/>
      </w:docPartObj>
    </w:sdtPr>
    <w:sdtContent>
      <w:p w:rsidR="00310530" w:rsidRDefault="00B65637" w:rsidP="006B39DF">
        <w:pPr>
          <w:pStyle w:val="ab"/>
          <w:jc w:val="center"/>
        </w:pPr>
        <w:r w:rsidRPr="00A86F42">
          <w:rPr>
            <w:rFonts w:ascii="Times New Roman" w:hAnsi="Times New Roman" w:cs="Times New Roman"/>
          </w:rPr>
          <w:fldChar w:fldCharType="begin"/>
        </w:r>
        <w:r w:rsidR="00310530" w:rsidRPr="00A86F42">
          <w:rPr>
            <w:rFonts w:ascii="Times New Roman" w:hAnsi="Times New Roman" w:cs="Times New Roman"/>
          </w:rPr>
          <w:instrText xml:space="preserve"> PAGE   \* MERGEFORMAT </w:instrText>
        </w:r>
        <w:r w:rsidRPr="00A86F42">
          <w:rPr>
            <w:rFonts w:ascii="Times New Roman" w:hAnsi="Times New Roman" w:cs="Times New Roman"/>
          </w:rPr>
          <w:fldChar w:fldCharType="separate"/>
        </w:r>
        <w:r w:rsidR="001C19E1">
          <w:rPr>
            <w:rFonts w:ascii="Times New Roman" w:hAnsi="Times New Roman" w:cs="Times New Roman"/>
            <w:noProof/>
          </w:rPr>
          <w:t>2</w:t>
        </w:r>
        <w:r w:rsidRPr="00A86F42">
          <w:rPr>
            <w:rFonts w:ascii="Times New Roman" w:hAnsi="Times New Roman" w:cs="Times New Roman"/>
          </w:rPr>
          <w:fldChar w:fldCharType="end"/>
        </w:r>
      </w:p>
    </w:sdtContent>
  </w:sdt>
  <w:p w:rsidR="00310530" w:rsidRDefault="00310530">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530" w:rsidRDefault="00310530">
    <w:pPr>
      <w:pStyle w:val="ab"/>
      <w:jc w:val="center"/>
    </w:pPr>
  </w:p>
  <w:p w:rsidR="00310530" w:rsidRDefault="00310530">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E12B03"/>
    <w:multiLevelType w:val="multilevel"/>
    <w:tmpl w:val="3C921434"/>
    <w:lvl w:ilvl="0">
      <w:start w:val="1"/>
      <w:numFmt w:val="decimal"/>
      <w:lvlText w:val="%1."/>
      <w:lvlJc w:val="left"/>
      <w:pPr>
        <w:ind w:left="420" w:hanging="420"/>
      </w:pPr>
      <w:rPr>
        <w:rFonts w:hint="default"/>
      </w:rPr>
    </w:lvl>
    <w:lvl w:ilvl="1">
      <w:start w:val="1"/>
      <w:numFmt w:val="decimal"/>
      <w:lvlText w:val="%1.%2."/>
      <w:lvlJc w:val="left"/>
      <w:pPr>
        <w:ind w:left="1729" w:hanging="720"/>
      </w:pPr>
      <w:rPr>
        <w:rFonts w:hint="default"/>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10232" w:hanging="2160"/>
      </w:pPr>
      <w:rPr>
        <w:rFonts w:hint="default"/>
      </w:rPr>
    </w:lvl>
  </w:abstractNum>
  <w:abstractNum w:abstractNumId="2">
    <w:nsid w:val="1A112319"/>
    <w:multiLevelType w:val="multilevel"/>
    <w:tmpl w:val="C4F4683C"/>
    <w:lvl w:ilvl="0">
      <w:start w:val="1"/>
      <w:numFmt w:val="decimal"/>
      <w:lvlText w:val="%1."/>
      <w:lvlJc w:val="left"/>
      <w:pPr>
        <w:ind w:left="720" w:hanging="360"/>
      </w:pPr>
      <w:rPr>
        <w:rFonts w:hint="default"/>
      </w:rPr>
    </w:lvl>
    <w:lvl w:ilvl="1">
      <w:start w:val="9"/>
      <w:numFmt w:val="decimal"/>
      <w:isLgl/>
      <w:lvlText w:val="%1.%2."/>
      <w:lvlJc w:val="left"/>
      <w:pPr>
        <w:ind w:left="2119" w:hanging="1410"/>
      </w:pPr>
      <w:rPr>
        <w:rFonts w:hint="default"/>
        <w:color w:val="auto"/>
      </w:rPr>
    </w:lvl>
    <w:lvl w:ilvl="2">
      <w:start w:val="1"/>
      <w:numFmt w:val="decimal"/>
      <w:isLgl/>
      <w:lvlText w:val="%1.%2.%3."/>
      <w:lvlJc w:val="left"/>
      <w:pPr>
        <w:ind w:left="2468" w:hanging="1410"/>
      </w:pPr>
      <w:rPr>
        <w:rFonts w:hint="default"/>
        <w:color w:val="auto"/>
      </w:rPr>
    </w:lvl>
    <w:lvl w:ilvl="3">
      <w:start w:val="1"/>
      <w:numFmt w:val="decimal"/>
      <w:isLgl/>
      <w:lvlText w:val="%1.%2.%3.%4."/>
      <w:lvlJc w:val="left"/>
      <w:pPr>
        <w:ind w:left="2817" w:hanging="1410"/>
      </w:pPr>
      <w:rPr>
        <w:rFonts w:hint="default"/>
        <w:color w:val="auto"/>
      </w:rPr>
    </w:lvl>
    <w:lvl w:ilvl="4">
      <w:start w:val="1"/>
      <w:numFmt w:val="decimal"/>
      <w:isLgl/>
      <w:lvlText w:val="%1.%2.%3.%4.%5."/>
      <w:lvlJc w:val="left"/>
      <w:pPr>
        <w:ind w:left="3166" w:hanging="1410"/>
      </w:pPr>
      <w:rPr>
        <w:rFonts w:hint="default"/>
        <w:color w:val="auto"/>
      </w:rPr>
    </w:lvl>
    <w:lvl w:ilvl="5">
      <w:start w:val="1"/>
      <w:numFmt w:val="decimal"/>
      <w:isLgl/>
      <w:lvlText w:val="%1.%2.%3.%4.%5.%6."/>
      <w:lvlJc w:val="left"/>
      <w:pPr>
        <w:ind w:left="3545" w:hanging="1440"/>
      </w:pPr>
      <w:rPr>
        <w:rFonts w:hint="default"/>
        <w:color w:val="auto"/>
      </w:rPr>
    </w:lvl>
    <w:lvl w:ilvl="6">
      <w:start w:val="1"/>
      <w:numFmt w:val="decimal"/>
      <w:isLgl/>
      <w:lvlText w:val="%1.%2.%3.%4.%5.%6.%7."/>
      <w:lvlJc w:val="left"/>
      <w:pPr>
        <w:ind w:left="4254" w:hanging="1800"/>
      </w:pPr>
      <w:rPr>
        <w:rFonts w:hint="default"/>
        <w:color w:val="auto"/>
      </w:rPr>
    </w:lvl>
    <w:lvl w:ilvl="7">
      <w:start w:val="1"/>
      <w:numFmt w:val="decimal"/>
      <w:isLgl/>
      <w:lvlText w:val="%1.%2.%3.%4.%5.%6.%7.%8."/>
      <w:lvlJc w:val="left"/>
      <w:pPr>
        <w:ind w:left="4603" w:hanging="1800"/>
      </w:pPr>
      <w:rPr>
        <w:rFonts w:hint="default"/>
        <w:color w:val="auto"/>
      </w:rPr>
    </w:lvl>
    <w:lvl w:ilvl="8">
      <w:start w:val="1"/>
      <w:numFmt w:val="decimal"/>
      <w:isLgl/>
      <w:lvlText w:val="%1.%2.%3.%4.%5.%6.%7.%8.%9."/>
      <w:lvlJc w:val="left"/>
      <w:pPr>
        <w:ind w:left="5312" w:hanging="2160"/>
      </w:pPr>
      <w:rPr>
        <w:rFonts w:hint="default"/>
        <w:color w:val="auto"/>
      </w:rPr>
    </w:lvl>
  </w:abstractNum>
  <w:abstractNum w:abstractNumId="3">
    <w:nsid w:val="21561C9E"/>
    <w:multiLevelType w:val="multilevel"/>
    <w:tmpl w:val="3C921434"/>
    <w:lvl w:ilvl="0">
      <w:start w:val="1"/>
      <w:numFmt w:val="decimal"/>
      <w:lvlText w:val="%1."/>
      <w:lvlJc w:val="left"/>
      <w:pPr>
        <w:ind w:left="420" w:hanging="420"/>
      </w:pPr>
      <w:rPr>
        <w:rFonts w:hint="default"/>
      </w:rPr>
    </w:lvl>
    <w:lvl w:ilvl="1">
      <w:start w:val="1"/>
      <w:numFmt w:val="decimal"/>
      <w:lvlText w:val="%1.%2."/>
      <w:lvlJc w:val="left"/>
      <w:pPr>
        <w:ind w:left="1729" w:hanging="720"/>
      </w:pPr>
      <w:rPr>
        <w:rFonts w:hint="default"/>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10232" w:hanging="2160"/>
      </w:pPr>
      <w:rPr>
        <w:rFonts w:hint="default"/>
      </w:rPr>
    </w:lvl>
  </w:abstractNum>
  <w:abstractNum w:abstractNumId="4">
    <w:nsid w:val="23B45BFB"/>
    <w:multiLevelType w:val="multilevel"/>
    <w:tmpl w:val="03261200"/>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26996633"/>
    <w:multiLevelType w:val="hybridMultilevel"/>
    <w:tmpl w:val="78BAD61A"/>
    <w:lvl w:ilvl="0" w:tplc="057E28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9704381"/>
    <w:multiLevelType w:val="hybridMultilevel"/>
    <w:tmpl w:val="E9A60640"/>
    <w:lvl w:ilvl="0" w:tplc="15885F10">
      <w:start w:val="1"/>
      <w:numFmt w:val="decimal"/>
      <w:lvlText w:val="%1."/>
      <w:lvlJc w:val="left"/>
      <w:pPr>
        <w:ind w:left="2588" w:hanging="117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4D3C387D"/>
    <w:multiLevelType w:val="hybridMultilevel"/>
    <w:tmpl w:val="8910C67E"/>
    <w:lvl w:ilvl="0" w:tplc="15885F10">
      <w:start w:val="1"/>
      <w:numFmt w:val="decimal"/>
      <w:lvlText w:val="%1."/>
      <w:lvlJc w:val="left"/>
      <w:pPr>
        <w:ind w:left="1879" w:hanging="11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814076C"/>
    <w:multiLevelType w:val="hybridMultilevel"/>
    <w:tmpl w:val="09EE5CC2"/>
    <w:lvl w:ilvl="0" w:tplc="39B42FB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8BF2E1B"/>
    <w:multiLevelType w:val="hybridMultilevel"/>
    <w:tmpl w:val="7AD0E910"/>
    <w:lvl w:ilvl="0" w:tplc="15885F1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6EFA4D87"/>
    <w:multiLevelType w:val="hybridMultilevel"/>
    <w:tmpl w:val="08642F92"/>
    <w:lvl w:ilvl="0" w:tplc="057E28DA">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7FD44A40"/>
    <w:multiLevelType w:val="hybridMultilevel"/>
    <w:tmpl w:val="AB8C9898"/>
    <w:lvl w:ilvl="0" w:tplc="057E28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4"/>
  </w:num>
  <w:num w:numId="3">
    <w:abstractNumId w:val="3"/>
  </w:num>
  <w:num w:numId="4">
    <w:abstractNumId w:val="9"/>
  </w:num>
  <w:num w:numId="5">
    <w:abstractNumId w:val="7"/>
  </w:num>
  <w:num w:numId="6">
    <w:abstractNumId w:val="6"/>
  </w:num>
  <w:num w:numId="7">
    <w:abstractNumId w:val="12"/>
  </w:num>
  <w:num w:numId="8">
    <w:abstractNumId w:val="11"/>
  </w:num>
  <w:num w:numId="9">
    <w:abstractNumId w:val="5"/>
  </w:num>
  <w:num w:numId="10">
    <w:abstractNumId w:val="8"/>
  </w:num>
  <w:num w:numId="11">
    <w:abstractNumId w:val="1"/>
  </w:num>
  <w:num w:numId="12">
    <w:abstractNumId w:val="0"/>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016113"/>
    <w:rsid w:val="00016113"/>
    <w:rsid w:val="000170D5"/>
    <w:rsid w:val="00024B18"/>
    <w:rsid w:val="000D65F2"/>
    <w:rsid w:val="000E1149"/>
    <w:rsid w:val="000F4E0F"/>
    <w:rsid w:val="00106171"/>
    <w:rsid w:val="00141698"/>
    <w:rsid w:val="0018197E"/>
    <w:rsid w:val="00192F0B"/>
    <w:rsid w:val="001C19E1"/>
    <w:rsid w:val="001C609B"/>
    <w:rsid w:val="001C6139"/>
    <w:rsid w:val="001E0201"/>
    <w:rsid w:val="001F0844"/>
    <w:rsid w:val="001F3992"/>
    <w:rsid w:val="00202AD2"/>
    <w:rsid w:val="0023403C"/>
    <w:rsid w:val="00234A1E"/>
    <w:rsid w:val="0028632D"/>
    <w:rsid w:val="00290AAE"/>
    <w:rsid w:val="002A4F87"/>
    <w:rsid w:val="002B0288"/>
    <w:rsid w:val="002B0D3A"/>
    <w:rsid w:val="002C38F3"/>
    <w:rsid w:val="002D0FB5"/>
    <w:rsid w:val="002D5C00"/>
    <w:rsid w:val="002F5A78"/>
    <w:rsid w:val="0030370B"/>
    <w:rsid w:val="00310530"/>
    <w:rsid w:val="0031349D"/>
    <w:rsid w:val="00321991"/>
    <w:rsid w:val="0032398B"/>
    <w:rsid w:val="00323DF6"/>
    <w:rsid w:val="0037338C"/>
    <w:rsid w:val="00387198"/>
    <w:rsid w:val="00394F20"/>
    <w:rsid w:val="003B1BE5"/>
    <w:rsid w:val="003B5C4D"/>
    <w:rsid w:val="003B5C65"/>
    <w:rsid w:val="003C5D4D"/>
    <w:rsid w:val="003D0881"/>
    <w:rsid w:val="003F1CB6"/>
    <w:rsid w:val="0042185E"/>
    <w:rsid w:val="004730E2"/>
    <w:rsid w:val="0048129A"/>
    <w:rsid w:val="00482BCF"/>
    <w:rsid w:val="00495DBD"/>
    <w:rsid w:val="004A7C00"/>
    <w:rsid w:val="004B6298"/>
    <w:rsid w:val="004C714C"/>
    <w:rsid w:val="004E38F7"/>
    <w:rsid w:val="00500D83"/>
    <w:rsid w:val="00523C9B"/>
    <w:rsid w:val="005247EC"/>
    <w:rsid w:val="00532360"/>
    <w:rsid w:val="0053327D"/>
    <w:rsid w:val="0054696B"/>
    <w:rsid w:val="00553052"/>
    <w:rsid w:val="00556267"/>
    <w:rsid w:val="00593135"/>
    <w:rsid w:val="00597789"/>
    <w:rsid w:val="005A0A07"/>
    <w:rsid w:val="005E2B90"/>
    <w:rsid w:val="005F0336"/>
    <w:rsid w:val="005F4BB9"/>
    <w:rsid w:val="006029B5"/>
    <w:rsid w:val="006256D1"/>
    <w:rsid w:val="00634005"/>
    <w:rsid w:val="00637B0C"/>
    <w:rsid w:val="00640A3C"/>
    <w:rsid w:val="006852BB"/>
    <w:rsid w:val="006929BC"/>
    <w:rsid w:val="006A6CD9"/>
    <w:rsid w:val="006B0605"/>
    <w:rsid w:val="006B39DF"/>
    <w:rsid w:val="006B53F3"/>
    <w:rsid w:val="006C04DA"/>
    <w:rsid w:val="006C1420"/>
    <w:rsid w:val="006E4255"/>
    <w:rsid w:val="006F1FE8"/>
    <w:rsid w:val="0070696A"/>
    <w:rsid w:val="00724AEB"/>
    <w:rsid w:val="00737799"/>
    <w:rsid w:val="0075240D"/>
    <w:rsid w:val="00755AB9"/>
    <w:rsid w:val="00756A3E"/>
    <w:rsid w:val="0079415C"/>
    <w:rsid w:val="007967E1"/>
    <w:rsid w:val="007C25EF"/>
    <w:rsid w:val="007C57B1"/>
    <w:rsid w:val="007F05DC"/>
    <w:rsid w:val="007F12F8"/>
    <w:rsid w:val="007F6805"/>
    <w:rsid w:val="008020F5"/>
    <w:rsid w:val="00803F1B"/>
    <w:rsid w:val="00804EB0"/>
    <w:rsid w:val="00811C72"/>
    <w:rsid w:val="00812B51"/>
    <w:rsid w:val="008164F1"/>
    <w:rsid w:val="00842C81"/>
    <w:rsid w:val="00852269"/>
    <w:rsid w:val="008615CB"/>
    <w:rsid w:val="00875EB7"/>
    <w:rsid w:val="00883297"/>
    <w:rsid w:val="0088644B"/>
    <w:rsid w:val="008878AE"/>
    <w:rsid w:val="008A1AEE"/>
    <w:rsid w:val="008C0F81"/>
    <w:rsid w:val="008C617D"/>
    <w:rsid w:val="008C625F"/>
    <w:rsid w:val="008D1EEB"/>
    <w:rsid w:val="008D6AE0"/>
    <w:rsid w:val="008E254D"/>
    <w:rsid w:val="008E531B"/>
    <w:rsid w:val="00906C6F"/>
    <w:rsid w:val="00910E2E"/>
    <w:rsid w:val="00936CEA"/>
    <w:rsid w:val="009402BA"/>
    <w:rsid w:val="00952378"/>
    <w:rsid w:val="0098083E"/>
    <w:rsid w:val="009A0BDA"/>
    <w:rsid w:val="009A3D50"/>
    <w:rsid w:val="009D121D"/>
    <w:rsid w:val="009D56EA"/>
    <w:rsid w:val="009E417B"/>
    <w:rsid w:val="009F3237"/>
    <w:rsid w:val="00A01913"/>
    <w:rsid w:val="00A1053F"/>
    <w:rsid w:val="00A23190"/>
    <w:rsid w:val="00A26A85"/>
    <w:rsid w:val="00A31CD4"/>
    <w:rsid w:val="00A56B19"/>
    <w:rsid w:val="00A715F4"/>
    <w:rsid w:val="00A80983"/>
    <w:rsid w:val="00A86F42"/>
    <w:rsid w:val="00AA08F6"/>
    <w:rsid w:val="00AF1358"/>
    <w:rsid w:val="00AF22DF"/>
    <w:rsid w:val="00B07F61"/>
    <w:rsid w:val="00B12D92"/>
    <w:rsid w:val="00B36DDB"/>
    <w:rsid w:val="00B51CB8"/>
    <w:rsid w:val="00B54774"/>
    <w:rsid w:val="00B622FE"/>
    <w:rsid w:val="00B65637"/>
    <w:rsid w:val="00B947FF"/>
    <w:rsid w:val="00BA36AE"/>
    <w:rsid w:val="00BF17B9"/>
    <w:rsid w:val="00C02D8B"/>
    <w:rsid w:val="00C23C5F"/>
    <w:rsid w:val="00C46932"/>
    <w:rsid w:val="00C52026"/>
    <w:rsid w:val="00C57E38"/>
    <w:rsid w:val="00C659B2"/>
    <w:rsid w:val="00C7609E"/>
    <w:rsid w:val="00C80D14"/>
    <w:rsid w:val="00C830E5"/>
    <w:rsid w:val="00CD0067"/>
    <w:rsid w:val="00CD2DAD"/>
    <w:rsid w:val="00D06D56"/>
    <w:rsid w:val="00D246D3"/>
    <w:rsid w:val="00D25C71"/>
    <w:rsid w:val="00D36F66"/>
    <w:rsid w:val="00D66907"/>
    <w:rsid w:val="00D66F69"/>
    <w:rsid w:val="00D810C2"/>
    <w:rsid w:val="00DA0550"/>
    <w:rsid w:val="00DC3F70"/>
    <w:rsid w:val="00DD4C8E"/>
    <w:rsid w:val="00DE7B06"/>
    <w:rsid w:val="00DF486F"/>
    <w:rsid w:val="00E238CC"/>
    <w:rsid w:val="00E32CE3"/>
    <w:rsid w:val="00E40652"/>
    <w:rsid w:val="00E43021"/>
    <w:rsid w:val="00E522F7"/>
    <w:rsid w:val="00E65AA1"/>
    <w:rsid w:val="00EA0B5F"/>
    <w:rsid w:val="00EB2F6D"/>
    <w:rsid w:val="00EB6DCA"/>
    <w:rsid w:val="00F617CA"/>
    <w:rsid w:val="00F7018F"/>
    <w:rsid w:val="00F731CA"/>
    <w:rsid w:val="00F935BF"/>
    <w:rsid w:val="00FB427A"/>
    <w:rsid w:val="00FD067C"/>
    <w:rsid w:val="00FD3908"/>
    <w:rsid w:val="00FF3D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D50"/>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paragraph" w:styleId="1">
    <w:name w:val="heading 1"/>
    <w:basedOn w:val="a"/>
    <w:next w:val="a"/>
    <w:link w:val="10"/>
    <w:uiPriority w:val="99"/>
    <w:qFormat/>
    <w:rsid w:val="00016113"/>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16113"/>
    <w:rPr>
      <w:rFonts w:ascii="Arial" w:eastAsiaTheme="minorEastAsia" w:hAnsi="Arial" w:cs="Arial"/>
      <w:b/>
      <w:bCs/>
      <w:color w:val="26282F"/>
      <w:sz w:val="24"/>
      <w:szCs w:val="24"/>
      <w:lang w:eastAsia="ru-RU"/>
    </w:rPr>
  </w:style>
  <w:style w:type="character" w:customStyle="1" w:styleId="a3">
    <w:name w:val="Цветовое выделение"/>
    <w:uiPriority w:val="99"/>
    <w:rsid w:val="00016113"/>
    <w:rPr>
      <w:b/>
      <w:bCs/>
      <w:color w:val="26282F"/>
    </w:rPr>
  </w:style>
  <w:style w:type="character" w:customStyle="1" w:styleId="a4">
    <w:name w:val="Гипертекстовая ссылка"/>
    <w:basedOn w:val="a3"/>
    <w:uiPriority w:val="99"/>
    <w:rsid w:val="00016113"/>
    <w:rPr>
      <w:b w:val="0"/>
      <w:bCs w:val="0"/>
      <w:color w:val="106BBE"/>
    </w:rPr>
  </w:style>
  <w:style w:type="paragraph" w:customStyle="1" w:styleId="a5">
    <w:name w:val="Нормальный (таблица)"/>
    <w:basedOn w:val="a"/>
    <w:next w:val="a"/>
    <w:uiPriority w:val="99"/>
    <w:rsid w:val="00016113"/>
    <w:pPr>
      <w:ind w:firstLine="0"/>
    </w:pPr>
  </w:style>
  <w:style w:type="paragraph" w:customStyle="1" w:styleId="a6">
    <w:name w:val="Таблицы (моноширинный)"/>
    <w:basedOn w:val="a"/>
    <w:next w:val="a"/>
    <w:uiPriority w:val="99"/>
    <w:rsid w:val="00016113"/>
    <w:pPr>
      <w:ind w:firstLine="0"/>
      <w:jc w:val="left"/>
    </w:pPr>
    <w:rPr>
      <w:rFonts w:ascii="Courier New" w:hAnsi="Courier New" w:cs="Courier New"/>
    </w:rPr>
  </w:style>
  <w:style w:type="paragraph" w:customStyle="1" w:styleId="a7">
    <w:name w:val="Прижатый влево"/>
    <w:basedOn w:val="a"/>
    <w:next w:val="a"/>
    <w:uiPriority w:val="99"/>
    <w:rsid w:val="00016113"/>
    <w:pPr>
      <w:ind w:firstLine="0"/>
      <w:jc w:val="left"/>
    </w:pPr>
  </w:style>
  <w:style w:type="character" w:customStyle="1" w:styleId="a8">
    <w:name w:val="Цветовое выделение для Текст"/>
    <w:uiPriority w:val="99"/>
    <w:rsid w:val="00016113"/>
  </w:style>
  <w:style w:type="paragraph" w:styleId="a9">
    <w:name w:val="Normal (Web)"/>
    <w:basedOn w:val="a"/>
    <w:uiPriority w:val="99"/>
    <w:unhideWhenUsed/>
    <w:rsid w:val="00016113"/>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styleId="aa">
    <w:name w:val="Hyperlink"/>
    <w:basedOn w:val="a0"/>
    <w:uiPriority w:val="99"/>
    <w:unhideWhenUsed/>
    <w:rsid w:val="00016113"/>
    <w:rPr>
      <w:color w:val="0000FF"/>
      <w:u w:val="single"/>
    </w:rPr>
  </w:style>
  <w:style w:type="paragraph" w:styleId="ab">
    <w:name w:val="header"/>
    <w:basedOn w:val="a"/>
    <w:link w:val="ac"/>
    <w:uiPriority w:val="99"/>
    <w:unhideWhenUsed/>
    <w:rsid w:val="00016113"/>
    <w:pPr>
      <w:tabs>
        <w:tab w:val="center" w:pos="4677"/>
        <w:tab w:val="right" w:pos="9355"/>
      </w:tabs>
    </w:pPr>
  </w:style>
  <w:style w:type="character" w:customStyle="1" w:styleId="ac">
    <w:name w:val="Верхний колонтитул Знак"/>
    <w:basedOn w:val="a0"/>
    <w:link w:val="ab"/>
    <w:uiPriority w:val="99"/>
    <w:rsid w:val="00016113"/>
    <w:rPr>
      <w:rFonts w:ascii="Arial" w:eastAsiaTheme="minorEastAsia" w:hAnsi="Arial" w:cs="Arial"/>
      <w:sz w:val="24"/>
      <w:szCs w:val="24"/>
      <w:lang w:eastAsia="ru-RU"/>
    </w:rPr>
  </w:style>
  <w:style w:type="paragraph" w:styleId="ad">
    <w:name w:val="footer"/>
    <w:basedOn w:val="a"/>
    <w:link w:val="ae"/>
    <w:uiPriority w:val="99"/>
    <w:semiHidden/>
    <w:unhideWhenUsed/>
    <w:rsid w:val="00016113"/>
    <w:pPr>
      <w:tabs>
        <w:tab w:val="center" w:pos="4677"/>
        <w:tab w:val="right" w:pos="9355"/>
      </w:tabs>
    </w:pPr>
  </w:style>
  <w:style w:type="character" w:customStyle="1" w:styleId="ae">
    <w:name w:val="Нижний колонтитул Знак"/>
    <w:basedOn w:val="a0"/>
    <w:link w:val="ad"/>
    <w:uiPriority w:val="99"/>
    <w:semiHidden/>
    <w:rsid w:val="00016113"/>
    <w:rPr>
      <w:rFonts w:ascii="Arial" w:eastAsiaTheme="minorEastAsia" w:hAnsi="Arial" w:cs="Arial"/>
      <w:sz w:val="24"/>
      <w:szCs w:val="24"/>
      <w:lang w:eastAsia="ru-RU"/>
    </w:rPr>
  </w:style>
  <w:style w:type="table" w:styleId="af">
    <w:name w:val="Table Grid"/>
    <w:basedOn w:val="a1"/>
    <w:rsid w:val="000161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сновной текст (4)_"/>
    <w:basedOn w:val="a0"/>
    <w:link w:val="41"/>
    <w:uiPriority w:val="99"/>
    <w:locked/>
    <w:rsid w:val="00016113"/>
    <w:rPr>
      <w:rFonts w:cs="Times New Roman"/>
      <w:sz w:val="26"/>
      <w:szCs w:val="26"/>
      <w:shd w:val="clear" w:color="auto" w:fill="FFFFFF"/>
    </w:rPr>
  </w:style>
  <w:style w:type="paragraph" w:customStyle="1" w:styleId="41">
    <w:name w:val="Основной текст (4)1"/>
    <w:basedOn w:val="a"/>
    <w:link w:val="4"/>
    <w:uiPriority w:val="99"/>
    <w:rsid w:val="00016113"/>
    <w:pPr>
      <w:widowControl/>
      <w:shd w:val="clear" w:color="auto" w:fill="FFFFFF"/>
      <w:autoSpaceDE/>
      <w:autoSpaceDN/>
      <w:adjustRightInd/>
      <w:spacing w:before="360" w:after="60" w:line="326" w:lineRule="exact"/>
      <w:ind w:hanging="600"/>
    </w:pPr>
    <w:rPr>
      <w:rFonts w:asciiTheme="minorHAnsi" w:eastAsiaTheme="minorHAnsi" w:hAnsiTheme="minorHAnsi" w:cs="Times New Roman"/>
      <w:sz w:val="26"/>
      <w:szCs w:val="26"/>
      <w:lang w:eastAsia="en-US"/>
    </w:rPr>
  </w:style>
  <w:style w:type="paragraph" w:styleId="af0">
    <w:name w:val="List Paragraph"/>
    <w:basedOn w:val="a"/>
    <w:uiPriority w:val="34"/>
    <w:qFormat/>
    <w:rsid w:val="00016113"/>
    <w:pPr>
      <w:ind w:left="720"/>
      <w:contextualSpacing/>
    </w:pPr>
  </w:style>
  <w:style w:type="paragraph" w:customStyle="1" w:styleId="ConsPlusNormal">
    <w:name w:val="ConsPlusNormal"/>
    <w:uiPriority w:val="99"/>
    <w:rsid w:val="000161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01611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f1">
    <w:name w:val="FollowedHyperlink"/>
    <w:basedOn w:val="a0"/>
    <w:uiPriority w:val="99"/>
    <w:semiHidden/>
    <w:unhideWhenUsed/>
    <w:rsid w:val="00016113"/>
    <w:rPr>
      <w:color w:val="800080" w:themeColor="followedHyperlink"/>
      <w:u w:val="single"/>
    </w:rPr>
  </w:style>
  <w:style w:type="paragraph" w:styleId="af2">
    <w:name w:val="Balloon Text"/>
    <w:basedOn w:val="a"/>
    <w:link w:val="af3"/>
    <w:uiPriority w:val="99"/>
    <w:semiHidden/>
    <w:unhideWhenUsed/>
    <w:rsid w:val="00016113"/>
    <w:rPr>
      <w:rFonts w:ascii="Tahoma" w:hAnsi="Tahoma" w:cs="Tahoma"/>
      <w:sz w:val="16"/>
      <w:szCs w:val="16"/>
    </w:rPr>
  </w:style>
  <w:style w:type="character" w:customStyle="1" w:styleId="af3">
    <w:name w:val="Текст выноски Знак"/>
    <w:basedOn w:val="a0"/>
    <w:link w:val="af2"/>
    <w:uiPriority w:val="99"/>
    <w:semiHidden/>
    <w:rsid w:val="00016113"/>
    <w:rPr>
      <w:rFonts w:ascii="Tahoma" w:eastAsiaTheme="minorEastAsia" w:hAnsi="Tahoma" w:cs="Tahoma"/>
      <w:sz w:val="16"/>
      <w:szCs w:val="16"/>
      <w:lang w:eastAsia="ru-RU"/>
    </w:rPr>
  </w:style>
  <w:style w:type="paragraph" w:customStyle="1" w:styleId="11">
    <w:name w:val="Обычный1"/>
    <w:rsid w:val="00016113"/>
    <w:pPr>
      <w:spacing w:after="0" w:line="240" w:lineRule="auto"/>
    </w:pPr>
    <w:rPr>
      <w:rFonts w:ascii="Times New Roman" w:eastAsia="Times New Roman" w:hAnsi="Times New Roman" w:cs="Times New Roman"/>
      <w:sz w:val="20"/>
      <w:szCs w:val="20"/>
      <w:lang w:eastAsia="ru-RU"/>
    </w:rPr>
  </w:style>
  <w:style w:type="paragraph" w:customStyle="1" w:styleId="ConsPlusDocList">
    <w:name w:val="ConsPlusDocList"/>
    <w:uiPriority w:val="99"/>
    <w:rsid w:val="00016113"/>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styleId="af4">
    <w:name w:val="No Spacing"/>
    <w:link w:val="af5"/>
    <w:uiPriority w:val="1"/>
    <w:qFormat/>
    <w:rsid w:val="008D1EEB"/>
    <w:pPr>
      <w:spacing w:after="0" w:line="240" w:lineRule="auto"/>
    </w:pPr>
  </w:style>
  <w:style w:type="character" w:customStyle="1" w:styleId="af5">
    <w:name w:val="Без интервала Знак"/>
    <w:link w:val="af4"/>
    <w:uiPriority w:val="1"/>
    <w:locked/>
    <w:rsid w:val="008D1EEB"/>
  </w:style>
  <w:style w:type="table" w:customStyle="1" w:styleId="12">
    <w:name w:val="Сетка таблицы1"/>
    <w:basedOn w:val="a1"/>
    <w:next w:val="af"/>
    <w:uiPriority w:val="59"/>
    <w:rsid w:val="006B39DF"/>
    <w:pPr>
      <w:spacing w:after="0" w:line="240" w:lineRule="auto"/>
      <w:jc w:val="both"/>
    </w:pPr>
    <w:rPr>
      <w:rFonts w:ascii="Times New Roman" w:eastAsia="Times New Roman" w:hAnsi="Times New Roman" w:cs="Times New Roman"/>
      <w:sz w:val="28"/>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f"/>
    <w:uiPriority w:val="59"/>
    <w:rsid w:val="00CD2DAD"/>
    <w:pPr>
      <w:spacing w:after="0" w:line="240" w:lineRule="auto"/>
      <w:jc w:val="both"/>
    </w:pPr>
    <w:rPr>
      <w:rFonts w:ascii="Times New Roman" w:eastAsia="Times New Roman" w:hAnsi="Times New Roman" w:cs="Times New Roman"/>
      <w:sz w:val="28"/>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f"/>
    <w:uiPriority w:val="59"/>
    <w:rsid w:val="002B0D3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
    <w:name w:val="Сетка таблицы4"/>
    <w:basedOn w:val="a1"/>
    <w:next w:val="af"/>
    <w:uiPriority w:val="59"/>
    <w:rsid w:val="00A56B1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D50"/>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paragraph" w:styleId="1">
    <w:name w:val="heading 1"/>
    <w:basedOn w:val="a"/>
    <w:next w:val="a"/>
    <w:link w:val="10"/>
    <w:uiPriority w:val="99"/>
    <w:qFormat/>
    <w:rsid w:val="00016113"/>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16113"/>
    <w:rPr>
      <w:rFonts w:ascii="Arial" w:eastAsiaTheme="minorEastAsia" w:hAnsi="Arial" w:cs="Arial"/>
      <w:b/>
      <w:bCs/>
      <w:color w:val="26282F"/>
      <w:sz w:val="24"/>
      <w:szCs w:val="24"/>
      <w:lang w:eastAsia="ru-RU"/>
    </w:rPr>
  </w:style>
  <w:style w:type="character" w:customStyle="1" w:styleId="a3">
    <w:name w:val="Цветовое выделение"/>
    <w:uiPriority w:val="99"/>
    <w:rsid w:val="00016113"/>
    <w:rPr>
      <w:b/>
      <w:bCs/>
      <w:color w:val="26282F"/>
    </w:rPr>
  </w:style>
  <w:style w:type="character" w:customStyle="1" w:styleId="a4">
    <w:name w:val="Гипертекстовая ссылка"/>
    <w:basedOn w:val="a3"/>
    <w:uiPriority w:val="99"/>
    <w:rsid w:val="00016113"/>
    <w:rPr>
      <w:b w:val="0"/>
      <w:bCs w:val="0"/>
      <w:color w:val="106BBE"/>
    </w:rPr>
  </w:style>
  <w:style w:type="paragraph" w:customStyle="1" w:styleId="a5">
    <w:name w:val="Нормальный (таблица)"/>
    <w:basedOn w:val="a"/>
    <w:next w:val="a"/>
    <w:uiPriority w:val="99"/>
    <w:rsid w:val="00016113"/>
    <w:pPr>
      <w:ind w:firstLine="0"/>
    </w:pPr>
  </w:style>
  <w:style w:type="paragraph" w:customStyle="1" w:styleId="a6">
    <w:name w:val="Таблицы (моноширинный)"/>
    <w:basedOn w:val="a"/>
    <w:next w:val="a"/>
    <w:uiPriority w:val="99"/>
    <w:rsid w:val="00016113"/>
    <w:pPr>
      <w:ind w:firstLine="0"/>
      <w:jc w:val="left"/>
    </w:pPr>
    <w:rPr>
      <w:rFonts w:ascii="Courier New" w:hAnsi="Courier New" w:cs="Courier New"/>
    </w:rPr>
  </w:style>
  <w:style w:type="paragraph" w:customStyle="1" w:styleId="a7">
    <w:name w:val="Прижатый влево"/>
    <w:basedOn w:val="a"/>
    <w:next w:val="a"/>
    <w:uiPriority w:val="99"/>
    <w:rsid w:val="00016113"/>
    <w:pPr>
      <w:ind w:firstLine="0"/>
      <w:jc w:val="left"/>
    </w:pPr>
  </w:style>
  <w:style w:type="character" w:customStyle="1" w:styleId="a8">
    <w:name w:val="Цветовое выделение для Текст"/>
    <w:uiPriority w:val="99"/>
    <w:rsid w:val="00016113"/>
  </w:style>
  <w:style w:type="paragraph" w:styleId="a9">
    <w:name w:val="Normal (Web)"/>
    <w:basedOn w:val="a"/>
    <w:uiPriority w:val="99"/>
    <w:unhideWhenUsed/>
    <w:rsid w:val="00016113"/>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styleId="aa">
    <w:name w:val="Hyperlink"/>
    <w:basedOn w:val="a0"/>
    <w:uiPriority w:val="99"/>
    <w:unhideWhenUsed/>
    <w:rsid w:val="00016113"/>
    <w:rPr>
      <w:color w:val="0000FF"/>
      <w:u w:val="single"/>
    </w:rPr>
  </w:style>
  <w:style w:type="paragraph" w:styleId="ab">
    <w:name w:val="header"/>
    <w:basedOn w:val="a"/>
    <w:link w:val="ac"/>
    <w:uiPriority w:val="99"/>
    <w:unhideWhenUsed/>
    <w:rsid w:val="00016113"/>
    <w:pPr>
      <w:tabs>
        <w:tab w:val="center" w:pos="4677"/>
        <w:tab w:val="right" w:pos="9355"/>
      </w:tabs>
    </w:pPr>
  </w:style>
  <w:style w:type="character" w:customStyle="1" w:styleId="ac">
    <w:name w:val="Верхний колонтитул Знак"/>
    <w:basedOn w:val="a0"/>
    <w:link w:val="ab"/>
    <w:uiPriority w:val="99"/>
    <w:rsid w:val="00016113"/>
    <w:rPr>
      <w:rFonts w:ascii="Arial" w:eastAsiaTheme="minorEastAsia" w:hAnsi="Arial" w:cs="Arial"/>
      <w:sz w:val="24"/>
      <w:szCs w:val="24"/>
      <w:lang w:eastAsia="ru-RU"/>
    </w:rPr>
  </w:style>
  <w:style w:type="paragraph" w:styleId="ad">
    <w:name w:val="footer"/>
    <w:basedOn w:val="a"/>
    <w:link w:val="ae"/>
    <w:uiPriority w:val="99"/>
    <w:semiHidden/>
    <w:unhideWhenUsed/>
    <w:rsid w:val="00016113"/>
    <w:pPr>
      <w:tabs>
        <w:tab w:val="center" w:pos="4677"/>
        <w:tab w:val="right" w:pos="9355"/>
      </w:tabs>
    </w:pPr>
  </w:style>
  <w:style w:type="character" w:customStyle="1" w:styleId="ae">
    <w:name w:val="Нижний колонтитул Знак"/>
    <w:basedOn w:val="a0"/>
    <w:link w:val="ad"/>
    <w:uiPriority w:val="99"/>
    <w:semiHidden/>
    <w:rsid w:val="00016113"/>
    <w:rPr>
      <w:rFonts w:ascii="Arial" w:eastAsiaTheme="minorEastAsia" w:hAnsi="Arial" w:cs="Arial"/>
      <w:sz w:val="24"/>
      <w:szCs w:val="24"/>
      <w:lang w:eastAsia="ru-RU"/>
    </w:rPr>
  </w:style>
  <w:style w:type="table" w:styleId="af">
    <w:name w:val="Table Grid"/>
    <w:basedOn w:val="a1"/>
    <w:rsid w:val="000161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сновной текст (4)_"/>
    <w:basedOn w:val="a0"/>
    <w:link w:val="41"/>
    <w:uiPriority w:val="99"/>
    <w:locked/>
    <w:rsid w:val="00016113"/>
    <w:rPr>
      <w:rFonts w:cs="Times New Roman"/>
      <w:sz w:val="26"/>
      <w:szCs w:val="26"/>
      <w:shd w:val="clear" w:color="auto" w:fill="FFFFFF"/>
    </w:rPr>
  </w:style>
  <w:style w:type="paragraph" w:customStyle="1" w:styleId="41">
    <w:name w:val="Основной текст (4)1"/>
    <w:basedOn w:val="a"/>
    <w:link w:val="4"/>
    <w:uiPriority w:val="99"/>
    <w:rsid w:val="00016113"/>
    <w:pPr>
      <w:widowControl/>
      <w:shd w:val="clear" w:color="auto" w:fill="FFFFFF"/>
      <w:autoSpaceDE/>
      <w:autoSpaceDN/>
      <w:adjustRightInd/>
      <w:spacing w:before="360" w:after="60" w:line="326" w:lineRule="exact"/>
      <w:ind w:hanging="600"/>
    </w:pPr>
    <w:rPr>
      <w:rFonts w:asciiTheme="minorHAnsi" w:eastAsiaTheme="minorHAnsi" w:hAnsiTheme="minorHAnsi" w:cs="Times New Roman"/>
      <w:sz w:val="26"/>
      <w:szCs w:val="26"/>
      <w:lang w:eastAsia="en-US"/>
    </w:rPr>
  </w:style>
  <w:style w:type="paragraph" w:styleId="af0">
    <w:name w:val="List Paragraph"/>
    <w:basedOn w:val="a"/>
    <w:uiPriority w:val="34"/>
    <w:qFormat/>
    <w:rsid w:val="00016113"/>
    <w:pPr>
      <w:ind w:left="720"/>
      <w:contextualSpacing/>
    </w:pPr>
  </w:style>
  <w:style w:type="paragraph" w:customStyle="1" w:styleId="ConsPlusNormal">
    <w:name w:val="ConsPlusNormal"/>
    <w:uiPriority w:val="99"/>
    <w:rsid w:val="000161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01611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f1">
    <w:name w:val="FollowedHyperlink"/>
    <w:basedOn w:val="a0"/>
    <w:uiPriority w:val="99"/>
    <w:semiHidden/>
    <w:unhideWhenUsed/>
    <w:rsid w:val="00016113"/>
    <w:rPr>
      <w:color w:val="800080" w:themeColor="followedHyperlink"/>
      <w:u w:val="single"/>
    </w:rPr>
  </w:style>
  <w:style w:type="paragraph" w:styleId="af2">
    <w:name w:val="Balloon Text"/>
    <w:basedOn w:val="a"/>
    <w:link w:val="af3"/>
    <w:uiPriority w:val="99"/>
    <w:semiHidden/>
    <w:unhideWhenUsed/>
    <w:rsid w:val="00016113"/>
    <w:rPr>
      <w:rFonts w:ascii="Tahoma" w:hAnsi="Tahoma" w:cs="Tahoma"/>
      <w:sz w:val="16"/>
      <w:szCs w:val="16"/>
    </w:rPr>
  </w:style>
  <w:style w:type="character" w:customStyle="1" w:styleId="af3">
    <w:name w:val="Текст выноски Знак"/>
    <w:basedOn w:val="a0"/>
    <w:link w:val="af2"/>
    <w:uiPriority w:val="99"/>
    <w:semiHidden/>
    <w:rsid w:val="00016113"/>
    <w:rPr>
      <w:rFonts w:ascii="Tahoma" w:eastAsiaTheme="minorEastAsia" w:hAnsi="Tahoma" w:cs="Tahoma"/>
      <w:sz w:val="16"/>
      <w:szCs w:val="16"/>
      <w:lang w:eastAsia="ru-RU"/>
    </w:rPr>
  </w:style>
  <w:style w:type="paragraph" w:customStyle="1" w:styleId="11">
    <w:name w:val="Обычный1"/>
    <w:rsid w:val="00016113"/>
    <w:pPr>
      <w:spacing w:after="0" w:line="240" w:lineRule="auto"/>
    </w:pPr>
    <w:rPr>
      <w:rFonts w:ascii="Times New Roman" w:eastAsia="Times New Roman" w:hAnsi="Times New Roman" w:cs="Times New Roman"/>
      <w:sz w:val="20"/>
      <w:szCs w:val="20"/>
      <w:lang w:eastAsia="ru-RU"/>
    </w:rPr>
  </w:style>
  <w:style w:type="paragraph" w:customStyle="1" w:styleId="ConsPlusDocList">
    <w:name w:val="ConsPlusDocList"/>
    <w:uiPriority w:val="99"/>
    <w:rsid w:val="00016113"/>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styleId="af4">
    <w:name w:val="No Spacing"/>
    <w:link w:val="af5"/>
    <w:uiPriority w:val="1"/>
    <w:qFormat/>
    <w:rsid w:val="008D1EEB"/>
    <w:pPr>
      <w:spacing w:after="0" w:line="240" w:lineRule="auto"/>
    </w:pPr>
  </w:style>
  <w:style w:type="character" w:customStyle="1" w:styleId="af5">
    <w:name w:val="Без интервала Знак"/>
    <w:link w:val="af4"/>
    <w:uiPriority w:val="1"/>
    <w:locked/>
    <w:rsid w:val="008D1EEB"/>
  </w:style>
  <w:style w:type="table" w:customStyle="1" w:styleId="12">
    <w:name w:val="Сетка таблицы1"/>
    <w:basedOn w:val="a1"/>
    <w:next w:val="af"/>
    <w:uiPriority w:val="59"/>
    <w:rsid w:val="006B39DF"/>
    <w:pPr>
      <w:spacing w:after="0" w:line="240" w:lineRule="auto"/>
      <w:jc w:val="both"/>
    </w:pPr>
    <w:rPr>
      <w:rFonts w:ascii="Times New Roman" w:eastAsia="Times New Roman" w:hAnsi="Times New Roman" w:cs="Times New Roman"/>
      <w:sz w:val="28"/>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f"/>
    <w:uiPriority w:val="59"/>
    <w:rsid w:val="00CD2DAD"/>
    <w:pPr>
      <w:spacing w:after="0" w:line="240" w:lineRule="auto"/>
      <w:jc w:val="both"/>
    </w:pPr>
    <w:rPr>
      <w:rFonts w:ascii="Times New Roman" w:eastAsia="Times New Roman" w:hAnsi="Times New Roman" w:cs="Times New Roman"/>
      <w:sz w:val="28"/>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f"/>
    <w:uiPriority w:val="59"/>
    <w:rsid w:val="002B0D3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
    <w:name w:val="Сетка таблицы4"/>
    <w:basedOn w:val="a1"/>
    <w:next w:val="af"/>
    <w:uiPriority w:val="59"/>
    <w:rsid w:val="00A56B1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715076">
      <w:bodyDiv w:val="1"/>
      <w:marLeft w:val="0"/>
      <w:marRight w:val="0"/>
      <w:marTop w:val="0"/>
      <w:marBottom w:val="0"/>
      <w:divBdr>
        <w:top w:val="none" w:sz="0" w:space="0" w:color="auto"/>
        <w:left w:val="none" w:sz="0" w:space="0" w:color="auto"/>
        <w:bottom w:val="none" w:sz="0" w:space="0" w:color="auto"/>
        <w:right w:val="none" w:sz="0" w:space="0" w:color="auto"/>
      </w:divBdr>
    </w:div>
    <w:div w:id="421683927">
      <w:bodyDiv w:val="1"/>
      <w:marLeft w:val="0"/>
      <w:marRight w:val="0"/>
      <w:marTop w:val="0"/>
      <w:marBottom w:val="0"/>
      <w:divBdr>
        <w:top w:val="none" w:sz="0" w:space="0" w:color="auto"/>
        <w:left w:val="none" w:sz="0" w:space="0" w:color="auto"/>
        <w:bottom w:val="none" w:sz="0" w:space="0" w:color="auto"/>
        <w:right w:val="none" w:sz="0" w:space="0" w:color="auto"/>
      </w:divBdr>
    </w:div>
    <w:div w:id="1595745965">
      <w:bodyDiv w:val="1"/>
      <w:marLeft w:val="0"/>
      <w:marRight w:val="0"/>
      <w:marTop w:val="0"/>
      <w:marBottom w:val="0"/>
      <w:divBdr>
        <w:top w:val="none" w:sz="0" w:space="0" w:color="auto"/>
        <w:left w:val="none" w:sz="0" w:space="0" w:color="auto"/>
        <w:bottom w:val="none" w:sz="0" w:space="0" w:color="auto"/>
        <w:right w:val="none" w:sz="0" w:space="0" w:color="auto"/>
      </w:divBdr>
    </w:div>
    <w:div w:id="2037077645">
      <w:bodyDiv w:val="1"/>
      <w:marLeft w:val="0"/>
      <w:marRight w:val="0"/>
      <w:marTop w:val="0"/>
      <w:marBottom w:val="0"/>
      <w:divBdr>
        <w:top w:val="none" w:sz="0" w:space="0" w:color="auto"/>
        <w:left w:val="none" w:sz="0" w:space="0" w:color="auto"/>
        <w:bottom w:val="none" w:sz="0" w:space="0" w:color="auto"/>
        <w:right w:val="none" w:sz="0" w:space="0" w:color="auto"/>
      </w:divBdr>
      <w:divsChild>
        <w:div w:id="768352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D1E74-33A4-47EC-A502-1A886C883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23503</Words>
  <Characters>133971</Characters>
  <Application>Microsoft Office Word</Application>
  <DocSecurity>0</DocSecurity>
  <Lines>1116</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Bella</dc:creator>
  <cp:lastModifiedBy>иман</cp:lastModifiedBy>
  <cp:revision>13</cp:revision>
  <cp:lastPrinted>2026-01-21T13:18:00Z</cp:lastPrinted>
  <dcterms:created xsi:type="dcterms:W3CDTF">2026-01-17T13:25:00Z</dcterms:created>
  <dcterms:modified xsi:type="dcterms:W3CDTF">2026-04-03T09:44:00Z</dcterms:modified>
</cp:coreProperties>
</file>